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0A8" w:rsidRPr="007550A8" w:rsidRDefault="007550A8" w:rsidP="007550A8">
      <w:pPr>
        <w:pStyle w:val="Titolo2"/>
        <w:spacing w:before="60"/>
        <w:ind w:left="0"/>
        <w:jc w:val="right"/>
        <w:rPr>
          <w:rFonts w:ascii="Arial Narrow" w:eastAsia="Arial" w:hAnsi="Arial Narrow" w:cs="Arial"/>
        </w:rPr>
      </w:pPr>
      <w:r w:rsidRPr="007550A8">
        <w:rPr>
          <w:rFonts w:ascii="Arial Narrow" w:eastAsia="Arial" w:hAnsi="Arial Narrow" w:cs="Arial"/>
        </w:rPr>
        <w:t>Allegato 1</w:t>
      </w:r>
    </w:p>
    <w:p w:rsidR="007550A8" w:rsidRPr="007550A8" w:rsidRDefault="007550A8" w:rsidP="007550A8">
      <w:pPr>
        <w:pStyle w:val="Titolo2"/>
        <w:spacing w:before="60"/>
        <w:ind w:left="0"/>
        <w:rPr>
          <w:rFonts w:ascii="Arial Narrow" w:eastAsia="Arial" w:hAnsi="Arial Narrow" w:cs="Arial"/>
        </w:rPr>
      </w:pPr>
    </w:p>
    <w:p w:rsidR="007550A8" w:rsidRDefault="007550A8" w:rsidP="007550A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 Narrow" w:hAnsi="Arial Narrow"/>
          <w:color w:val="000000"/>
          <w:sz w:val="24"/>
          <w:szCs w:val="24"/>
        </w:rPr>
      </w:pPr>
    </w:p>
    <w:p w:rsidR="007550A8" w:rsidRDefault="007550A8" w:rsidP="007550A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GRIGLIA di VALUTAZIONE per la SELEZIONE del RESPONSABILE DEL SERVIZIO DI PROTEZIONE E PREVENZIONE</w:t>
      </w:r>
    </w:p>
    <w:p w:rsidR="007550A8" w:rsidRDefault="007550A8" w:rsidP="007550A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 Narrow" w:hAnsi="Arial Narrow"/>
          <w:color w:val="000000"/>
          <w:sz w:val="24"/>
          <w:szCs w:val="24"/>
        </w:rPr>
      </w:pPr>
    </w:p>
    <w:p w:rsidR="007550A8" w:rsidRDefault="007550A8" w:rsidP="007550A8">
      <w:pPr>
        <w:spacing w:after="1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REQUISITI OBBLIGATORI</w:t>
      </w:r>
      <w:r w:rsidRPr="007550A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(in mancanza dei quali non viene conferito l’incarico)</w:t>
      </w:r>
    </w:p>
    <w:p w:rsidR="007550A8" w:rsidRDefault="007550A8" w:rsidP="007550A8">
      <w:pPr>
        <w:spacing w:after="10"/>
        <w:rPr>
          <w:rFonts w:ascii="Arial Narrow" w:hAnsi="Arial Narrow"/>
          <w:sz w:val="24"/>
          <w:szCs w:val="24"/>
        </w:rPr>
      </w:pPr>
    </w:p>
    <w:p w:rsidR="007550A8" w:rsidRPr="007550A8" w:rsidRDefault="007550A8" w:rsidP="007550A8">
      <w:pPr>
        <w:pStyle w:val="PreformattatoHTML"/>
        <w:shd w:val="clear" w:color="auto" w:fill="FFFFFF"/>
        <w:rPr>
          <w:color w:val="19191A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Costituiscono requisiti obbligatori per l’assunzione dell’incarico quelli indicati dall’art. 32 “</w:t>
      </w:r>
      <w:proofErr w:type="spellStart"/>
      <w:r w:rsidRPr="007550A8">
        <w:rPr>
          <w:rFonts w:ascii="Arial Narrow" w:hAnsi="Arial Narrow"/>
          <w:sz w:val="24"/>
          <w:szCs w:val="24"/>
        </w:rPr>
        <w:t>Capacita'</w:t>
      </w:r>
      <w:proofErr w:type="spellEnd"/>
      <w:r w:rsidRPr="007550A8">
        <w:rPr>
          <w:rFonts w:ascii="Arial Narrow" w:hAnsi="Arial Narrow"/>
          <w:sz w:val="24"/>
          <w:szCs w:val="24"/>
        </w:rPr>
        <w:t xml:space="preserve"> e requisiti professionali degli addetti e </w:t>
      </w:r>
      <w:proofErr w:type="gramStart"/>
      <w:r w:rsidRPr="007550A8">
        <w:rPr>
          <w:rFonts w:ascii="Arial Narrow" w:hAnsi="Arial Narrow"/>
          <w:sz w:val="24"/>
          <w:szCs w:val="24"/>
        </w:rPr>
        <w:t>dei  responsabili</w:t>
      </w:r>
      <w:proofErr w:type="gramEnd"/>
      <w:r w:rsidRPr="007550A8">
        <w:rPr>
          <w:rFonts w:ascii="Arial Narrow" w:hAnsi="Arial Narrow"/>
          <w:sz w:val="24"/>
          <w:szCs w:val="24"/>
        </w:rPr>
        <w:t xml:space="preserve"> dei servizi di prevenzione e protezione interni ed esterni</w:t>
      </w:r>
      <w:r>
        <w:rPr>
          <w:rFonts w:ascii="Arial Narrow" w:hAnsi="Arial Narrow"/>
          <w:sz w:val="24"/>
          <w:szCs w:val="24"/>
        </w:rPr>
        <w:t>”</w:t>
      </w:r>
      <w:r w:rsidRPr="007550A8">
        <w:rPr>
          <w:color w:val="19191A"/>
          <w:sz w:val="24"/>
          <w:szCs w:val="24"/>
        </w:rPr>
        <w:t xml:space="preserve"> </w:t>
      </w:r>
    </w:p>
    <w:p w:rsidR="007550A8" w:rsidRDefault="007550A8" w:rsidP="007550A8">
      <w:pPr>
        <w:spacing w:after="10"/>
        <w:rPr>
          <w:rFonts w:ascii="Arial Narrow" w:hAnsi="Arial Narrow"/>
          <w:sz w:val="24"/>
          <w:szCs w:val="24"/>
        </w:rPr>
      </w:pPr>
    </w:p>
    <w:p w:rsidR="007550A8" w:rsidRPr="007550A8" w:rsidRDefault="007550A8" w:rsidP="007550A8">
      <w:pPr>
        <w:spacing w:after="1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REQUISITI PREFERENZIALI</w:t>
      </w:r>
    </w:p>
    <w:p w:rsidR="007550A8" w:rsidRPr="007550A8" w:rsidRDefault="007550A8" w:rsidP="007550A8">
      <w:pPr>
        <w:spacing w:after="10"/>
        <w:rPr>
          <w:rFonts w:ascii="Arial Narrow" w:eastAsia="Comic Sans MS" w:hAnsi="Arial Narrow" w:cs="Comic Sans MS"/>
          <w:sz w:val="18"/>
          <w:szCs w:val="18"/>
        </w:rPr>
      </w:pPr>
    </w:p>
    <w:p w:rsidR="007550A8" w:rsidRPr="007550A8" w:rsidRDefault="007550A8" w:rsidP="007550A8">
      <w:pPr>
        <w:spacing w:after="10"/>
        <w:rPr>
          <w:rFonts w:ascii="Arial Narrow" w:eastAsia="Comic Sans MS" w:hAnsi="Arial Narrow" w:cs="Comic Sans MS"/>
          <w:sz w:val="18"/>
          <w:szCs w:val="18"/>
        </w:rPr>
      </w:pPr>
    </w:p>
    <w:tbl>
      <w:tblPr>
        <w:tblW w:w="97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3402"/>
        <w:gridCol w:w="1275"/>
        <w:gridCol w:w="1275"/>
      </w:tblGrid>
      <w:tr w:rsidR="007550A8" w:rsidRPr="007550A8" w:rsidTr="00DA7A09">
        <w:trPr>
          <w:trHeight w:val="507"/>
          <w:jc w:val="center"/>
        </w:trPr>
        <w:tc>
          <w:tcPr>
            <w:tcW w:w="3823" w:type="dxa"/>
            <w:vAlign w:val="center"/>
          </w:tcPr>
          <w:p w:rsidR="007550A8" w:rsidRPr="00DE7BEE" w:rsidRDefault="007550A8" w:rsidP="00DA7A09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DE7BEE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REQUISITO</w:t>
            </w:r>
          </w:p>
        </w:tc>
        <w:tc>
          <w:tcPr>
            <w:tcW w:w="3402" w:type="dxa"/>
            <w:vAlign w:val="center"/>
          </w:tcPr>
          <w:p w:rsidR="007550A8" w:rsidRPr="00DE7BEE" w:rsidRDefault="007550A8" w:rsidP="00DA7A09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DE7BEE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Valutazione</w:t>
            </w:r>
          </w:p>
        </w:tc>
        <w:tc>
          <w:tcPr>
            <w:tcW w:w="1275" w:type="dxa"/>
          </w:tcPr>
          <w:p w:rsidR="007550A8" w:rsidRPr="00DE7BEE" w:rsidRDefault="007550A8" w:rsidP="00DA7A09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DE7BEE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Punteggio dichiarato</w:t>
            </w:r>
          </w:p>
        </w:tc>
        <w:tc>
          <w:tcPr>
            <w:tcW w:w="1275" w:type="dxa"/>
          </w:tcPr>
          <w:p w:rsidR="007550A8" w:rsidRPr="00DE7BEE" w:rsidRDefault="007550A8" w:rsidP="00DA7A09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DE7BEE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Punteggio attribuito</w:t>
            </w:r>
          </w:p>
        </w:tc>
      </w:tr>
      <w:tr w:rsidR="007550A8" w:rsidRPr="007550A8" w:rsidTr="00DA7A09">
        <w:trPr>
          <w:trHeight w:val="739"/>
          <w:jc w:val="center"/>
        </w:trPr>
        <w:tc>
          <w:tcPr>
            <w:tcW w:w="3823" w:type="dxa"/>
            <w:vAlign w:val="center"/>
          </w:tcPr>
          <w:p w:rsidR="007550A8" w:rsidRPr="007550A8" w:rsidRDefault="007550A8" w:rsidP="00DA7A09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Numero di incarichi annuali di RSPP ricoperti nei precedenti 5 anni </w:t>
            </w:r>
          </w:p>
        </w:tc>
        <w:tc>
          <w:tcPr>
            <w:tcW w:w="3402" w:type="dxa"/>
            <w:vAlign w:val="center"/>
          </w:tcPr>
          <w:p w:rsidR="007550A8" w:rsidRPr="007550A8" w:rsidRDefault="00DE7BEE" w:rsidP="00DA7A09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(4 punti per ogni incarico fino ad un massimo di 80 punti)</w:t>
            </w:r>
          </w:p>
        </w:tc>
        <w:tc>
          <w:tcPr>
            <w:tcW w:w="1275" w:type="dxa"/>
          </w:tcPr>
          <w:p w:rsidR="007550A8" w:rsidRPr="007550A8" w:rsidRDefault="007550A8" w:rsidP="00DA7A09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550A8" w:rsidRPr="007550A8" w:rsidRDefault="007550A8" w:rsidP="00DA7A09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</w:tr>
      <w:tr w:rsidR="007550A8" w:rsidRPr="007550A8" w:rsidTr="00DA7A09">
        <w:trPr>
          <w:trHeight w:val="739"/>
          <w:jc w:val="center"/>
        </w:trPr>
        <w:tc>
          <w:tcPr>
            <w:tcW w:w="3823" w:type="dxa"/>
            <w:vAlign w:val="center"/>
          </w:tcPr>
          <w:p w:rsidR="007550A8" w:rsidRPr="007550A8" w:rsidRDefault="00DE7BEE" w:rsidP="00DA7A09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Attestati di corsi di formazione specialistica ulteriori rispetto alla formazione obbligatoria </w:t>
            </w:r>
          </w:p>
        </w:tc>
        <w:tc>
          <w:tcPr>
            <w:tcW w:w="3402" w:type="dxa"/>
            <w:vAlign w:val="center"/>
          </w:tcPr>
          <w:p w:rsidR="007550A8" w:rsidRPr="007550A8" w:rsidRDefault="00DE7BEE" w:rsidP="00DA7A09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(2 punto per ogni attestato fino ad un massimo di 10 punti)</w:t>
            </w:r>
          </w:p>
        </w:tc>
        <w:tc>
          <w:tcPr>
            <w:tcW w:w="1275" w:type="dxa"/>
          </w:tcPr>
          <w:p w:rsidR="007550A8" w:rsidRPr="007550A8" w:rsidRDefault="007550A8" w:rsidP="00DA7A09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550A8" w:rsidRPr="007550A8" w:rsidRDefault="007550A8" w:rsidP="00DA7A09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</w:tr>
      <w:tr w:rsidR="007550A8" w:rsidRPr="007550A8" w:rsidTr="00DA7A09">
        <w:trPr>
          <w:trHeight w:val="739"/>
          <w:jc w:val="center"/>
        </w:trPr>
        <w:tc>
          <w:tcPr>
            <w:tcW w:w="3823" w:type="dxa"/>
            <w:vAlign w:val="center"/>
          </w:tcPr>
          <w:p w:rsidR="007550A8" w:rsidRPr="007550A8" w:rsidRDefault="00DE7BEE" w:rsidP="00DA7A09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Disponibilità a svolgere a titolo gratuito i corsi di formazione PARTE GENERALE (4 ORE) e PARTE SPECIALISTICA (8 ORE) e relativi aggiornamenti per tutto il personale della scuola</w:t>
            </w:r>
          </w:p>
        </w:tc>
        <w:tc>
          <w:tcPr>
            <w:tcW w:w="3402" w:type="dxa"/>
            <w:vAlign w:val="center"/>
          </w:tcPr>
          <w:p w:rsidR="007550A8" w:rsidRDefault="00DE7BEE" w:rsidP="00DA7A09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In caso di disponibilità: 10 punti</w:t>
            </w:r>
          </w:p>
          <w:p w:rsidR="00DE7BEE" w:rsidRPr="007550A8" w:rsidRDefault="00DE7BEE" w:rsidP="00DA7A09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In assenza di disponibilità: 0 punti</w:t>
            </w:r>
          </w:p>
        </w:tc>
        <w:tc>
          <w:tcPr>
            <w:tcW w:w="1275" w:type="dxa"/>
          </w:tcPr>
          <w:p w:rsidR="007550A8" w:rsidRPr="007550A8" w:rsidRDefault="007550A8" w:rsidP="00DA7A09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550A8" w:rsidRPr="007550A8" w:rsidRDefault="007550A8" w:rsidP="00DA7A09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</w:tr>
    </w:tbl>
    <w:p w:rsidR="007550A8" w:rsidRDefault="007550A8" w:rsidP="007550A8">
      <w:pPr>
        <w:spacing w:after="10"/>
        <w:rPr>
          <w:rFonts w:ascii="Arial Narrow" w:eastAsia="Comic Sans MS" w:hAnsi="Arial Narrow"/>
          <w:sz w:val="18"/>
          <w:szCs w:val="18"/>
        </w:rPr>
      </w:pPr>
    </w:p>
    <w:p w:rsidR="007550A8" w:rsidRDefault="007550A8" w:rsidP="00DE7BEE">
      <w:pPr>
        <w:pStyle w:val="PreformattatoHTML"/>
        <w:shd w:val="clear" w:color="auto" w:fill="FFFFFF"/>
        <w:rPr>
          <w:rFonts w:ascii="Arial Narrow" w:hAnsi="Arial Narrow"/>
          <w:sz w:val="24"/>
          <w:szCs w:val="24"/>
        </w:rPr>
      </w:pPr>
      <w:r w:rsidRPr="00DE7BEE">
        <w:rPr>
          <w:rFonts w:ascii="Arial Narrow" w:hAnsi="Arial Narrow"/>
          <w:sz w:val="24"/>
          <w:szCs w:val="24"/>
        </w:rPr>
        <w:t xml:space="preserve">Le esperienze e competenze indicate devono essere attestate da certificati e/o incarichi firmati da allegare </w:t>
      </w:r>
      <w:r w:rsidR="00DE7BEE">
        <w:rPr>
          <w:rFonts w:ascii="Arial Narrow" w:hAnsi="Arial Narrow"/>
          <w:sz w:val="24"/>
          <w:szCs w:val="24"/>
        </w:rPr>
        <w:t xml:space="preserve">in formato digitale </w:t>
      </w:r>
      <w:r w:rsidRPr="00DE7BEE">
        <w:rPr>
          <w:rFonts w:ascii="Arial Narrow" w:hAnsi="Arial Narrow"/>
          <w:sz w:val="24"/>
          <w:szCs w:val="24"/>
        </w:rPr>
        <w:t>alla domanda di partecipazione al</w:t>
      </w:r>
      <w:r w:rsidR="00DE7BEE">
        <w:rPr>
          <w:rFonts w:ascii="Arial Narrow" w:hAnsi="Arial Narrow"/>
          <w:sz w:val="24"/>
          <w:szCs w:val="24"/>
        </w:rPr>
        <w:t>la selezione</w:t>
      </w:r>
      <w:r w:rsidRPr="00DE7BEE">
        <w:rPr>
          <w:rFonts w:ascii="Arial Narrow" w:hAnsi="Arial Narrow"/>
          <w:sz w:val="24"/>
          <w:szCs w:val="24"/>
        </w:rPr>
        <w:t>.</w:t>
      </w:r>
    </w:p>
    <w:p w:rsidR="007550A8" w:rsidRDefault="007550A8" w:rsidP="00DE7BEE">
      <w:pPr>
        <w:pStyle w:val="PreformattatoHTML"/>
        <w:shd w:val="clear" w:color="auto" w:fill="FFFFFF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DE7BEE" w:rsidRDefault="00DE7BEE" w:rsidP="00DE7BEE">
      <w:pPr>
        <w:pStyle w:val="PreformattatoHTML"/>
        <w:shd w:val="clear" w:color="auto" w:fill="FFFFFF"/>
        <w:rPr>
          <w:rFonts w:ascii="Arial Narrow" w:hAnsi="Arial Narrow"/>
          <w:sz w:val="24"/>
          <w:szCs w:val="24"/>
        </w:rPr>
      </w:pPr>
    </w:p>
    <w:p w:rsidR="00DE7BEE" w:rsidRPr="00DE7BEE" w:rsidRDefault="00DE7BEE" w:rsidP="00DE7BEE">
      <w:pPr>
        <w:pStyle w:val="PreformattatoHTML"/>
        <w:shd w:val="clear" w:color="auto" w:fill="FFFFFF"/>
        <w:rPr>
          <w:rFonts w:ascii="Arial Narrow" w:hAnsi="Arial Narrow"/>
          <w:sz w:val="24"/>
          <w:szCs w:val="24"/>
        </w:rPr>
      </w:pPr>
    </w:p>
    <w:p w:rsidR="007550A8" w:rsidRPr="007550A8" w:rsidRDefault="007550A8" w:rsidP="007550A8">
      <w:pPr>
        <w:spacing w:before="1"/>
        <w:rPr>
          <w:rFonts w:ascii="Arial Narrow" w:hAnsi="Arial Narrow"/>
          <w:i/>
          <w:sz w:val="24"/>
          <w:szCs w:val="24"/>
        </w:rPr>
      </w:pPr>
    </w:p>
    <w:p w:rsidR="00E109C0" w:rsidRPr="007550A8" w:rsidRDefault="00E109C0">
      <w:pPr>
        <w:rPr>
          <w:rFonts w:ascii="Arial Narrow" w:hAnsi="Arial Narrow"/>
        </w:rPr>
      </w:pPr>
    </w:p>
    <w:sectPr w:rsidR="00E109C0" w:rsidRPr="007550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0A8"/>
    <w:rsid w:val="002017DA"/>
    <w:rsid w:val="007550A8"/>
    <w:rsid w:val="00A16493"/>
    <w:rsid w:val="00DE7BEE"/>
    <w:rsid w:val="00E109C0"/>
    <w:rsid w:val="00E5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A7E9"/>
  <w15:chartTrackingRefBased/>
  <w15:docId w15:val="{439AB7D0-AAB4-4F5A-A833-5EDA8DAA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550A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2">
    <w:name w:val="heading 2"/>
    <w:basedOn w:val="Normale"/>
    <w:link w:val="Titolo2Carattere"/>
    <w:uiPriority w:val="9"/>
    <w:unhideWhenUsed/>
    <w:qFormat/>
    <w:rsid w:val="007550A8"/>
    <w:pPr>
      <w:ind w:left="992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550A8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550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550A8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0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BGIC840007 - CHIUDUNO - MONS. P.M.VALOTI</dc:creator>
  <cp:keywords/>
  <dc:description/>
  <cp:lastModifiedBy>BGIC840007 - CHIUDUNO - MONS. P.M.VALOTI</cp:lastModifiedBy>
  <cp:revision>1</cp:revision>
  <dcterms:created xsi:type="dcterms:W3CDTF">2022-11-28T16:43:00Z</dcterms:created>
  <dcterms:modified xsi:type="dcterms:W3CDTF">2022-11-28T19:32:00Z</dcterms:modified>
</cp:coreProperties>
</file>