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126234" cy="8534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234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2200275</wp:posOffset>
            </wp:positionH>
            <wp:positionV relativeFrom="paragraph">
              <wp:posOffset>115570</wp:posOffset>
            </wp:positionV>
            <wp:extent cx="3419855" cy="544068"/>
            <wp:effectExtent l="0" t="0" r="0" b="0"/>
            <wp:wrapTopAndBottom/>
            <wp:docPr id="3" name="image2.png" descr="Descrizione: C:\Users\Ing. Guadagno\AppData\Local\Microsoft\Windows\INetCache\Content.Word\Loghi PON 2014-2020 (fse)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855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spacing w:before="93"/>
        <w:ind w:left="968" w:right="0" w:firstLine="0"/>
        <w:jc w:val="left"/>
        <w:rPr>
          <w:sz w:val="20"/>
        </w:rPr>
      </w:pPr>
      <w:r>
        <w:rPr>
          <w:sz w:val="20"/>
        </w:rPr>
        <w:t>Vedi</w:t>
      </w:r>
      <w:r>
        <w:rPr>
          <w:spacing w:val="-3"/>
          <w:sz w:val="20"/>
        </w:rPr>
        <w:t> </w:t>
      </w:r>
      <w:r>
        <w:rPr>
          <w:sz w:val="20"/>
        </w:rPr>
        <w:t>data e</w:t>
      </w:r>
      <w:r>
        <w:rPr>
          <w:spacing w:val="-2"/>
          <w:sz w:val="20"/>
        </w:rPr>
        <w:t> </w:t>
      </w:r>
      <w:r>
        <w:rPr>
          <w:sz w:val="20"/>
        </w:rPr>
        <w:t>segnatura di</w:t>
      </w:r>
      <w:r>
        <w:rPr>
          <w:spacing w:val="-3"/>
          <w:sz w:val="20"/>
        </w:rPr>
        <w:t> </w:t>
      </w:r>
      <w:r>
        <w:rPr>
          <w:sz w:val="20"/>
        </w:rPr>
        <w:t>protocollo</w:t>
      </w:r>
    </w:p>
    <w:p>
      <w:pPr>
        <w:pStyle w:val="BodyText"/>
        <w:spacing w:before="4"/>
        <w:rPr>
          <w:sz w:val="20"/>
        </w:rPr>
      </w:pPr>
    </w:p>
    <w:p>
      <w:pPr>
        <w:tabs>
          <w:tab w:pos="7690" w:val="left" w:leader="none"/>
        </w:tabs>
        <w:spacing w:before="94"/>
        <w:ind w:left="6038" w:right="468" w:hanging="1172"/>
        <w:jc w:val="left"/>
        <w:rPr>
          <w:rFonts w:ascii="Arial" w:hAnsi="Arial"/>
          <w:b/>
          <w:sz w:val="22"/>
        </w:rPr>
      </w:pP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Sito Web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Sezione PON</w:t>
      </w:r>
      <w:r>
        <w:rPr>
          <w:spacing w:val="-1"/>
          <w:sz w:val="20"/>
        </w:rPr>
        <w:t> </w:t>
      </w:r>
      <w:r>
        <w:rPr>
          <w:sz w:val="20"/>
        </w:rPr>
        <w:t>–</w:t>
        <w:tab/>
      </w:r>
      <w:r>
        <w:rPr>
          <w:rFonts w:ascii="Arial" w:hAnsi="Arial"/>
          <w:b/>
          <w:sz w:val="22"/>
        </w:rPr>
        <w:t>“Cablaggio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strutturato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sicuro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all’interno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degli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edifici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scolastici”</w:t>
      </w:r>
    </w:p>
    <w:p>
      <w:pPr>
        <w:pStyle w:val="BodyText"/>
        <w:ind w:left="4841"/>
      </w:pPr>
      <w:r>
        <w:rPr/>
        <w:t>Alle</w:t>
      </w:r>
      <w:r>
        <w:rPr>
          <w:spacing w:val="-3"/>
        </w:rPr>
        <w:t> </w:t>
      </w:r>
      <w:r>
        <w:rPr/>
        <w:t>Istituzioni</w:t>
      </w:r>
      <w:r>
        <w:rPr>
          <w:spacing w:val="-2"/>
        </w:rPr>
        <w:t> </w:t>
      </w:r>
      <w:r>
        <w:rPr/>
        <w:t>scolastiche</w:t>
      </w:r>
      <w:r>
        <w:rPr>
          <w:spacing w:val="-2"/>
        </w:rPr>
        <w:t> </w:t>
      </w:r>
      <w:r>
        <w:rPr/>
        <w:t>Provincia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Bergamo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before="94"/>
        <w:ind w:left="992"/>
        <w:jc w:val="both"/>
      </w:pPr>
      <w:r>
        <w:rPr/>
        <w:t>CUP:</w:t>
      </w:r>
      <w:r>
        <w:rPr>
          <w:spacing w:val="-1"/>
        </w:rPr>
        <w:t> </w:t>
      </w:r>
      <w:r>
        <w:rPr/>
        <w:t>C19J21033610006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2279" w:right="468" w:hanging="1287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OGGETTO: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DISSEMINAZIONE PON per la realizzazione di reti locali, cablate e wireless,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nelle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scuole.</w:t>
      </w:r>
    </w:p>
    <w:p>
      <w:pPr>
        <w:pStyle w:val="Heading1"/>
        <w:spacing w:before="3"/>
        <w:ind w:left="4106" w:right="1107" w:hanging="1837"/>
      </w:pPr>
      <w:r>
        <w:rPr/>
        <w:t>Titolo Progetto: “Cablaggio strutturato e sicuro all’interno degli edifici</w:t>
      </w:r>
      <w:r>
        <w:rPr>
          <w:spacing w:val="-59"/>
        </w:rPr>
        <w:t> </w:t>
      </w:r>
      <w:r>
        <w:rPr/>
        <w:t>scolastici”</w:t>
      </w:r>
    </w:p>
    <w:p>
      <w:pPr>
        <w:spacing w:before="0"/>
        <w:ind w:left="227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Codice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identificativo: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13.1.1A-FESRPON-LO-2021-4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988" w:right="366" w:firstLine="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Fondi Strutturali Europei – Programma Operativo Nazionale “Per la scuola, competenze e ambienti per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pacing w:val="-1"/>
          <w:sz w:val="20"/>
        </w:rPr>
        <w:t>l’apprendimento”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2014-2020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-Asse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II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–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pacing w:val="-1"/>
          <w:sz w:val="20"/>
        </w:rPr>
        <w:t>Infrastrutture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l’istruzione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Fondo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Europeo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Sviluppo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Regionale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(FESR)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REACT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EU.</w:t>
      </w:r>
    </w:p>
    <w:p>
      <w:pPr>
        <w:spacing w:before="2"/>
        <w:ind w:left="1002" w:right="383" w:hanging="10"/>
        <w:jc w:val="both"/>
        <w:rPr>
          <w:rFonts w:ascii="Calibri" w:hAnsi="Calibri"/>
          <w:sz w:val="20"/>
        </w:rPr>
      </w:pPr>
      <w:r>
        <w:rPr>
          <w:rFonts w:ascii="Arial" w:hAnsi="Arial"/>
          <w:i/>
          <w:sz w:val="20"/>
        </w:rPr>
        <w:t>Asse V – Priorità d’investimento: 13i – (FESR) “Promuovere il superamento degli effetti della crisi nel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contesto della pandemia di COVID-19 e delle sue conseguenze sociali e preparare una ripresa verde,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digitale e resiliente dell’economia – Obiettivo Specifico 13.1: Facilitare una ripresa verde, digitale 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resiliente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dell’economia –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Azione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13.1.1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“Cablaggio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strutturato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sicuro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all’interno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degli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edifici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scolastici</w:t>
      </w:r>
      <w:r>
        <w:rPr>
          <w:rFonts w:ascii="Calibri" w:hAnsi="Calibri"/>
          <w:sz w:val="20"/>
        </w:rPr>
        <w:t>”;</w:t>
      </w:r>
    </w:p>
    <w:p>
      <w:pPr>
        <w:pStyle w:val="BodyText"/>
        <w:rPr>
          <w:rFonts w:ascii="Calibri"/>
          <w:sz w:val="21"/>
        </w:rPr>
      </w:pPr>
    </w:p>
    <w:p>
      <w:pPr>
        <w:pStyle w:val="Heading1"/>
        <w:ind w:right="386"/>
        <w:jc w:val="center"/>
      </w:pPr>
      <w:r>
        <w:rPr/>
        <w:t>IL</w:t>
      </w:r>
      <w:r>
        <w:rPr>
          <w:spacing w:val="-2"/>
        </w:rPr>
        <w:t> </w:t>
      </w:r>
      <w:r>
        <w:rPr/>
        <w:t>DIRIGENTE</w:t>
      </w:r>
      <w:r>
        <w:rPr>
          <w:spacing w:val="-1"/>
        </w:rPr>
        <w:t> </w:t>
      </w:r>
      <w:r>
        <w:rPr/>
        <w:t>SCOLASTICO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553" w:right="369" w:hanging="1277"/>
        <w:jc w:val="both"/>
      </w:pPr>
      <w:r>
        <w:rPr>
          <w:rFonts w:ascii="Arial" w:hAnsi="Arial"/>
          <w:b/>
        </w:rPr>
        <w:t>VISTO      </w:t>
      </w:r>
      <w:r>
        <w:rPr>
          <w:rFonts w:ascii="Arial" w:hAnsi="Arial"/>
          <w:b/>
          <w:spacing w:val="1"/>
        </w:rPr>
        <w:t> </w:t>
      </w:r>
      <w:r>
        <w:rPr/>
        <w:t>l’Avviso Pubblico prot.n. AOODGEFID20480 del 20-07-2021 per la realizzazione</w:t>
      </w:r>
      <w:r>
        <w:rPr>
          <w:spacing w:val="-59"/>
        </w:rPr>
        <w:t> </w:t>
      </w:r>
      <w:r>
        <w:rPr/>
        <w:t>di</w:t>
      </w:r>
      <w:r>
        <w:rPr>
          <w:spacing w:val="1"/>
        </w:rPr>
        <w:t> </w:t>
      </w:r>
      <w:r>
        <w:rPr/>
        <w:t>reti</w:t>
      </w:r>
      <w:r>
        <w:rPr>
          <w:spacing w:val="1"/>
        </w:rPr>
        <w:t> </w:t>
      </w:r>
      <w:r>
        <w:rPr/>
        <w:t>locali,</w:t>
      </w:r>
      <w:r>
        <w:rPr>
          <w:spacing w:val="1"/>
        </w:rPr>
        <w:t> </w:t>
      </w:r>
      <w:r>
        <w:rPr/>
        <w:t>cablate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wireless,</w:t>
      </w:r>
      <w:r>
        <w:rPr>
          <w:spacing w:val="1"/>
        </w:rPr>
        <w:t> </w:t>
      </w:r>
      <w:r>
        <w:rPr/>
        <w:t>nelle</w:t>
      </w:r>
      <w:r>
        <w:rPr>
          <w:spacing w:val="1"/>
        </w:rPr>
        <w:t> </w:t>
      </w:r>
      <w:r>
        <w:rPr/>
        <w:t>scuole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Fondi</w:t>
      </w:r>
      <w:r>
        <w:rPr>
          <w:spacing w:val="1"/>
        </w:rPr>
        <w:t> </w:t>
      </w:r>
      <w:r>
        <w:rPr/>
        <w:t>strutturali</w:t>
      </w:r>
      <w:r>
        <w:rPr>
          <w:spacing w:val="1"/>
        </w:rPr>
        <w:t> </w:t>
      </w:r>
      <w:r>
        <w:rPr/>
        <w:t>Europei–</w:t>
      </w:r>
      <w:r>
        <w:rPr>
          <w:spacing w:val="1"/>
        </w:rPr>
        <w:t> </w:t>
      </w:r>
      <w:r>
        <w:rPr/>
        <w:t>Programma Operativo Nazionale</w:t>
      </w:r>
      <w:r>
        <w:rPr>
          <w:spacing w:val="1"/>
        </w:rPr>
        <w:t> </w:t>
      </w:r>
      <w:r>
        <w:rPr/>
        <w:t>“Per la scuola, competenze e ambienti per</w:t>
      </w:r>
      <w:r>
        <w:rPr>
          <w:spacing w:val="1"/>
        </w:rPr>
        <w:t> </w:t>
      </w:r>
      <w:r>
        <w:rPr/>
        <w:t>l’apprendimento” 2014-2020 – Fondi europeo di sviluppo regionale (FESR) –</w:t>
      </w:r>
      <w:r>
        <w:rPr>
          <w:spacing w:val="1"/>
        </w:rPr>
        <w:t> </w:t>
      </w:r>
      <w:r>
        <w:rPr/>
        <w:t>REACT EU - Asse V – Priorità d’investimento: 13i – (FESR) “Promuovere il</w:t>
      </w:r>
      <w:r>
        <w:rPr>
          <w:spacing w:val="1"/>
        </w:rPr>
        <w:t> </w:t>
      </w:r>
      <w:r>
        <w:rPr/>
        <w:t>superamento degli effetti della crisi nel</w:t>
      </w:r>
      <w:r>
        <w:rPr>
          <w:spacing w:val="1"/>
        </w:rPr>
        <w:t> </w:t>
      </w:r>
      <w:r>
        <w:rPr/>
        <w:t>contesto della pandemia di COVID-19 e</w:t>
      </w:r>
      <w:r>
        <w:rPr>
          <w:spacing w:val="1"/>
        </w:rPr>
        <w:t> </w:t>
      </w:r>
      <w:r>
        <w:rPr/>
        <w:t>delle</w:t>
      </w:r>
      <w:r>
        <w:rPr>
          <w:spacing w:val="-6"/>
        </w:rPr>
        <w:t> </w:t>
      </w:r>
      <w:r>
        <w:rPr/>
        <w:t>sue</w:t>
      </w:r>
      <w:r>
        <w:rPr>
          <w:spacing w:val="-6"/>
        </w:rPr>
        <w:t> </w:t>
      </w:r>
      <w:r>
        <w:rPr/>
        <w:t>conseguenze</w:t>
      </w:r>
      <w:r>
        <w:rPr>
          <w:spacing w:val="-6"/>
        </w:rPr>
        <w:t> </w:t>
      </w:r>
      <w:r>
        <w:rPr/>
        <w:t>sociali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preparare</w:t>
      </w:r>
      <w:r>
        <w:rPr>
          <w:spacing w:val="-6"/>
        </w:rPr>
        <w:t> </w:t>
      </w:r>
      <w:r>
        <w:rPr/>
        <w:t>una</w:t>
      </w:r>
      <w:r>
        <w:rPr>
          <w:spacing w:val="-8"/>
        </w:rPr>
        <w:t> </w:t>
      </w:r>
      <w:r>
        <w:rPr/>
        <w:t>ripresa</w:t>
      </w:r>
      <w:r>
        <w:rPr>
          <w:spacing w:val="-5"/>
        </w:rPr>
        <w:t> </w:t>
      </w:r>
      <w:r>
        <w:rPr/>
        <w:t>verde,</w:t>
      </w:r>
      <w:r>
        <w:rPr>
          <w:spacing w:val="-4"/>
        </w:rPr>
        <w:t> </w:t>
      </w:r>
      <w:r>
        <w:rPr/>
        <w:t>digitale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resiliente</w:t>
      </w:r>
      <w:r>
        <w:rPr>
          <w:spacing w:val="-59"/>
        </w:rPr>
        <w:t> </w:t>
      </w:r>
      <w:r>
        <w:rPr/>
        <w:t>dell’economia – Obiettivo Specifico 13.1: Facilitare una ripresa verde, digitale e</w:t>
      </w:r>
      <w:r>
        <w:rPr>
          <w:spacing w:val="1"/>
        </w:rPr>
        <w:t> </w:t>
      </w:r>
      <w:r>
        <w:rPr>
          <w:spacing w:val="-1"/>
        </w:rPr>
        <w:t>resiliente</w:t>
      </w:r>
      <w:r>
        <w:rPr>
          <w:spacing w:val="-12"/>
        </w:rPr>
        <w:t> </w:t>
      </w:r>
      <w:r>
        <w:rPr>
          <w:spacing w:val="-1"/>
        </w:rPr>
        <w:t>dell’economia</w:t>
      </w:r>
      <w:r>
        <w:rPr>
          <w:spacing w:val="-10"/>
        </w:rPr>
        <w:t> </w:t>
      </w:r>
      <w:r>
        <w:rPr/>
        <w:t>–</w:t>
      </w:r>
      <w:r>
        <w:rPr>
          <w:spacing w:val="-14"/>
        </w:rPr>
        <w:t> </w:t>
      </w:r>
      <w:r>
        <w:rPr/>
        <w:t>Azione</w:t>
      </w:r>
      <w:r>
        <w:rPr>
          <w:spacing w:val="-12"/>
        </w:rPr>
        <w:t> </w:t>
      </w:r>
      <w:r>
        <w:rPr/>
        <w:t>13.1.1</w:t>
      </w:r>
      <w:r>
        <w:rPr>
          <w:spacing w:val="-13"/>
        </w:rPr>
        <w:t> </w:t>
      </w:r>
      <w:r>
        <w:rPr/>
        <w:t>“Cablaggio</w:t>
      </w:r>
      <w:r>
        <w:rPr>
          <w:spacing w:val="-11"/>
        </w:rPr>
        <w:t> </w:t>
      </w:r>
      <w:r>
        <w:rPr/>
        <w:t>strutturato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sicuro</w:t>
      </w:r>
      <w:r>
        <w:rPr>
          <w:spacing w:val="-13"/>
        </w:rPr>
        <w:t> </w:t>
      </w:r>
      <w:r>
        <w:rPr/>
        <w:t>all’interno</w:t>
      </w:r>
      <w:r>
        <w:rPr>
          <w:spacing w:val="-59"/>
        </w:rPr>
        <w:t> </w:t>
      </w:r>
      <w:r>
        <w:rPr/>
        <w:t>degli</w:t>
      </w:r>
      <w:r>
        <w:rPr>
          <w:spacing w:val="-1"/>
        </w:rPr>
        <w:t> </w:t>
      </w:r>
      <w:r>
        <w:rPr/>
        <w:t>edifici scolastici”;</w:t>
      </w:r>
    </w:p>
    <w:p>
      <w:pPr>
        <w:pStyle w:val="BodyText"/>
        <w:spacing w:before="5"/>
      </w:pPr>
    </w:p>
    <w:tbl>
      <w:tblPr>
        <w:tblW w:w="0" w:type="auto"/>
        <w:jc w:val="left"/>
        <w:tblInd w:w="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5"/>
        <w:gridCol w:w="8387"/>
      </w:tblGrid>
      <w:tr>
        <w:trPr>
          <w:trHeight w:val="631" w:hRule="atLeast"/>
        </w:trPr>
        <w:tc>
          <w:tcPr>
            <w:tcW w:w="1245" w:type="dxa"/>
          </w:tcPr>
          <w:p>
            <w:pPr>
              <w:pStyle w:val="TableParagraph"/>
              <w:spacing w:line="247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VISTA</w:t>
            </w:r>
          </w:p>
        </w:tc>
        <w:tc>
          <w:tcPr>
            <w:tcW w:w="8387" w:type="dxa"/>
          </w:tcPr>
          <w:p>
            <w:pPr>
              <w:pStyle w:val="TableParagraph"/>
              <w:spacing w:line="247" w:lineRule="exact"/>
              <w:ind w:left="395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candidatura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Liceo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Artistico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Statale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Giacomo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Pio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Manzù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Bergamo</w:t>
            </w:r>
          </w:p>
          <w:p>
            <w:pPr>
              <w:pStyle w:val="TableParagraph"/>
              <w:spacing w:before="2"/>
              <w:ind w:left="405"/>
              <w:rPr>
                <w:sz w:val="22"/>
              </w:rPr>
            </w:pPr>
            <w:r>
              <w:rPr>
                <w:sz w:val="22"/>
              </w:rPr>
              <w:t>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1056082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27/07/2021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partecipazione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all’avviso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pubblico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sopra;</w:t>
            </w:r>
          </w:p>
        </w:tc>
      </w:tr>
      <w:tr>
        <w:trPr>
          <w:trHeight w:val="758" w:hRule="atLeast"/>
        </w:trPr>
        <w:tc>
          <w:tcPr>
            <w:tcW w:w="1245" w:type="dxa"/>
          </w:tcPr>
          <w:p>
            <w:pPr>
              <w:pStyle w:val="TableParagraph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VISTA</w:t>
            </w:r>
          </w:p>
        </w:tc>
        <w:tc>
          <w:tcPr>
            <w:tcW w:w="8387" w:type="dxa"/>
          </w:tcPr>
          <w:p>
            <w:pPr>
              <w:pStyle w:val="TableParagraph"/>
              <w:spacing w:before="123"/>
              <w:ind w:left="405" w:hanging="10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nota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prot.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AOODGEFID0000333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14/10/2021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pubblicazione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graduatorie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progetti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azione 13.1.1A;</w:t>
            </w:r>
          </w:p>
        </w:tc>
      </w:tr>
      <w:tr>
        <w:trPr>
          <w:trHeight w:val="628" w:hRule="atLeast"/>
        </w:trPr>
        <w:tc>
          <w:tcPr>
            <w:tcW w:w="1245" w:type="dxa"/>
          </w:tcPr>
          <w:p>
            <w:pPr>
              <w:pStyle w:val="TableParagraph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VISTA</w:t>
            </w:r>
          </w:p>
        </w:tc>
        <w:tc>
          <w:tcPr>
            <w:tcW w:w="8387" w:type="dxa"/>
          </w:tcPr>
          <w:p>
            <w:pPr>
              <w:pStyle w:val="TableParagraph"/>
              <w:spacing w:line="252" w:lineRule="exact" w:before="123"/>
              <w:ind w:left="395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Ministero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dell’Istruzione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AOODGEFID0040055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14/10/2021</w:t>
            </w:r>
          </w:p>
          <w:p>
            <w:pPr>
              <w:pStyle w:val="TableParagraph"/>
              <w:spacing w:line="233" w:lineRule="exact"/>
              <w:ind w:left="395"/>
              <w:rPr>
                <w:rFonts w:ascii="Arial" w:hAnsi="Arial"/>
                <w:b/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Fondi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Strutturali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Europei --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Autorizzazione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progetto;</w:t>
            </w:r>
          </w:p>
        </w:tc>
      </w:tr>
    </w:tbl>
    <w:p>
      <w:pPr>
        <w:pStyle w:val="BodyText"/>
        <w:spacing w:before="6"/>
      </w:pPr>
    </w:p>
    <w:tbl>
      <w:tblPr>
        <w:tblW w:w="0" w:type="auto"/>
        <w:jc w:val="left"/>
        <w:tblInd w:w="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5"/>
        <w:gridCol w:w="8381"/>
      </w:tblGrid>
      <w:tr>
        <w:trPr>
          <w:trHeight w:val="753" w:hRule="atLeast"/>
        </w:trPr>
        <w:tc>
          <w:tcPr>
            <w:tcW w:w="1245" w:type="dxa"/>
          </w:tcPr>
          <w:p>
            <w:pPr>
              <w:pStyle w:val="TableParagraph"/>
              <w:spacing w:line="247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VISTA</w:t>
            </w:r>
          </w:p>
        </w:tc>
        <w:tc>
          <w:tcPr>
            <w:tcW w:w="8381" w:type="dxa"/>
          </w:tcPr>
          <w:p>
            <w:pPr>
              <w:pStyle w:val="TableParagraph"/>
              <w:ind w:left="405" w:hanging="10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Circolare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AOODGEFID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31732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25/07/2017,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“Aggiornamento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linee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guida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dell’Autorità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Gestione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l’affidamento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contratti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pubblici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servizi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33" w:lineRule="exact"/>
              <w:ind w:left="405"/>
              <w:rPr>
                <w:sz w:val="22"/>
              </w:rPr>
            </w:pPr>
            <w:r>
              <w:rPr>
                <w:sz w:val="22"/>
              </w:rPr>
              <w:t>forniture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importo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inferiore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soglia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comunitaria”;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4"/>
        </w:rPr>
      </w:pPr>
    </w:p>
    <w:p>
      <w:pPr>
        <w:spacing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Documento informatico firmato digitalmente da CESARE EMER BOTTI ai sensi del D.Lgs 82/2005 s.m.i. e norme collegate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1910" w:h="16840"/>
          <w:pgMar w:top="400" w:bottom="0" w:left="140" w:right="1040"/>
        </w:sectPr>
      </w:pPr>
    </w:p>
    <w:p>
      <w:pPr>
        <w:pStyle w:val="BodyText"/>
        <w:tabs>
          <w:tab w:pos="2553" w:val="left" w:leader="none"/>
        </w:tabs>
        <w:spacing w:before="79"/>
        <w:ind w:left="2553" w:right="516" w:hanging="1277"/>
        <w:jc w:val="both"/>
      </w:pPr>
      <w:r>
        <w:rPr>
          <w:rFonts w:ascii="Arial"/>
          <w:b/>
        </w:rPr>
        <w:t>VISTI</w:t>
        <w:tab/>
      </w:r>
      <w:r>
        <w:rPr/>
        <w:t>i regolamenti UE e tutta la normativa di riferimento per la realizzazione del</w:t>
      </w:r>
      <w:r>
        <w:rPr>
          <w:spacing w:val="1"/>
        </w:rPr>
        <w:t> </w:t>
      </w:r>
      <w:r>
        <w:rPr/>
        <w:t>suddetto</w:t>
      </w:r>
      <w:r>
        <w:rPr>
          <w:spacing w:val="-3"/>
        </w:rPr>
        <w:t> </w:t>
      </w:r>
      <w:r>
        <w:rPr/>
        <w:t>progetto;</w:t>
      </w:r>
    </w:p>
    <w:p>
      <w:pPr>
        <w:pStyle w:val="BodyText"/>
      </w:pPr>
    </w:p>
    <w:p>
      <w:pPr>
        <w:pStyle w:val="BodyText"/>
        <w:tabs>
          <w:tab w:pos="2553" w:val="left" w:leader="none"/>
        </w:tabs>
        <w:ind w:left="1276"/>
      </w:pPr>
      <w:r>
        <w:rPr>
          <w:rFonts w:ascii="Arial"/>
          <w:b/>
        </w:rPr>
        <w:t>VISTE</w:t>
        <w:tab/>
      </w:r>
      <w:r>
        <w:rPr/>
        <w:t>le</w:t>
      </w:r>
      <w:r>
        <w:rPr>
          <w:spacing w:val="-2"/>
        </w:rPr>
        <w:t> </w:t>
      </w:r>
      <w:r>
        <w:rPr/>
        <w:t>indicazioni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MI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realizzazione</w:t>
      </w:r>
      <w:r>
        <w:rPr>
          <w:spacing w:val="-2"/>
        </w:rPr>
        <w:t> </w:t>
      </w:r>
      <w:r>
        <w:rPr/>
        <w:t>degli</w:t>
      </w:r>
      <w:r>
        <w:rPr>
          <w:spacing w:val="-1"/>
        </w:rPr>
        <w:t> </w:t>
      </w:r>
      <w:r>
        <w:rPr/>
        <w:t>interventi;</w:t>
      </w:r>
    </w:p>
    <w:p>
      <w:pPr>
        <w:pStyle w:val="BodyText"/>
      </w:pPr>
    </w:p>
    <w:p>
      <w:pPr>
        <w:pStyle w:val="BodyText"/>
        <w:ind w:left="2553" w:right="510" w:hanging="1277"/>
        <w:jc w:val="both"/>
      </w:pPr>
      <w:r>
        <w:rPr>
          <w:rFonts w:ascii="Arial" w:hAnsi="Arial"/>
          <w:b/>
        </w:rPr>
        <w:t>VISTA</w:t>
      </w:r>
      <w:r>
        <w:rPr>
          <w:rFonts w:ascii="Arial" w:hAnsi="Arial"/>
          <w:b/>
          <w:spacing w:val="1"/>
        </w:rPr>
        <w:t> </w:t>
      </w:r>
      <w:r>
        <w:rPr/>
        <w:t>la delibera del Collegio Docenti n.5 del 01-09-2021 di adesione al Programma</w:t>
      </w:r>
      <w:r>
        <w:rPr>
          <w:spacing w:val="1"/>
        </w:rPr>
        <w:t> </w:t>
      </w:r>
      <w:r>
        <w:rPr/>
        <w:t>Operativo</w:t>
      </w:r>
      <w:r>
        <w:rPr>
          <w:spacing w:val="1"/>
        </w:rPr>
        <w:t> </w:t>
      </w:r>
      <w:r>
        <w:rPr/>
        <w:t>Nazionale</w:t>
      </w:r>
      <w:r>
        <w:rPr>
          <w:spacing w:val="1"/>
        </w:rPr>
        <w:t> </w:t>
      </w:r>
      <w:r>
        <w:rPr/>
        <w:t>(FESR)</w:t>
      </w:r>
      <w:r>
        <w:rPr>
          <w:spacing w:val="1"/>
        </w:rPr>
        <w:t> </w:t>
      </w:r>
      <w:r>
        <w:rPr/>
        <w:t>“Per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scuola,</w:t>
      </w:r>
      <w:r>
        <w:rPr>
          <w:spacing w:val="1"/>
        </w:rPr>
        <w:t> </w:t>
      </w:r>
      <w:r>
        <w:rPr/>
        <w:t>competenze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ambienti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l’apprendimento” 2014-2020 REACT EU– Asse V – Obiettivo Specifico 13.1 –</w:t>
      </w:r>
      <w:r>
        <w:rPr>
          <w:spacing w:val="1"/>
        </w:rPr>
        <w:t> </w:t>
      </w:r>
      <w:r>
        <w:rPr/>
        <w:t>Azione 13.1.1</w:t>
      </w:r>
    </w:p>
    <w:p>
      <w:pPr>
        <w:pStyle w:val="BodyText"/>
      </w:pPr>
    </w:p>
    <w:p>
      <w:pPr>
        <w:pStyle w:val="BodyText"/>
        <w:ind w:left="2541" w:right="392" w:hanging="1284"/>
        <w:jc w:val="both"/>
      </w:pPr>
      <w:r>
        <w:rPr>
          <w:rFonts w:ascii="Arial"/>
          <w:b/>
        </w:rPr>
        <w:t>VISTA      </w:t>
      </w:r>
      <w:r>
        <w:rPr>
          <w:rFonts w:ascii="Arial"/>
          <w:b/>
          <w:spacing w:val="1"/>
        </w:rPr>
        <w:t> </w:t>
      </w:r>
      <w:r>
        <w:rPr/>
        <w:t>la delibera CdI n. 225 del 14 settembre 2021 di partecipazione al bando con</w:t>
      </w:r>
      <w:r>
        <w:rPr>
          <w:spacing w:val="1"/>
        </w:rPr>
        <w:t> </w:t>
      </w:r>
      <w:r>
        <w:rPr/>
        <w:t>Avviso</w:t>
      </w:r>
      <w:r>
        <w:rPr>
          <w:spacing w:val="-1"/>
        </w:rPr>
        <w:t> </w:t>
      </w:r>
      <w:r>
        <w:rPr/>
        <w:t>n.20480</w:t>
      </w:r>
      <w:r>
        <w:rPr>
          <w:spacing w:val="-1"/>
        </w:rPr>
        <w:t> </w:t>
      </w:r>
      <w:r>
        <w:rPr/>
        <w:t>del 20-07-2021;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2541" w:right="388" w:hanging="1296"/>
        <w:jc w:val="both"/>
      </w:pPr>
      <w:r>
        <w:rPr>
          <w:rFonts w:ascii="Arial" w:hAnsi="Arial"/>
          <w:b/>
        </w:rPr>
        <w:t>VISTO</w:t>
      </w:r>
      <w:r>
        <w:rPr>
          <w:rFonts w:ascii="Arial" w:hAnsi="Arial"/>
          <w:b/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Programma</w:t>
      </w:r>
      <w:r>
        <w:rPr>
          <w:spacing w:val="1"/>
        </w:rPr>
        <w:t> </w:t>
      </w:r>
      <w:r>
        <w:rPr/>
        <w:t>Annuale</w:t>
      </w:r>
      <w:r>
        <w:rPr>
          <w:spacing w:val="1"/>
        </w:rPr>
        <w:t> </w:t>
      </w:r>
      <w:r>
        <w:rPr/>
        <w:t>dell’E.F.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approvato</w:t>
      </w:r>
      <w:r>
        <w:rPr>
          <w:spacing w:val="61"/>
        </w:rPr>
        <w:t> </w:t>
      </w:r>
      <w:r>
        <w:rPr/>
        <w:t>dal</w:t>
      </w:r>
      <w:r>
        <w:rPr>
          <w:spacing w:val="61"/>
        </w:rPr>
        <w:t> </w:t>
      </w:r>
      <w:r>
        <w:rPr/>
        <w:t>CdI</w:t>
      </w:r>
      <w:r>
        <w:rPr>
          <w:spacing w:val="61"/>
        </w:rPr>
        <w:t> </w:t>
      </w:r>
      <w:r>
        <w:rPr/>
        <w:t>nella</w:t>
      </w:r>
      <w:r>
        <w:rPr>
          <w:spacing w:val="61"/>
        </w:rPr>
        <w:t> </w:t>
      </w:r>
      <w:r>
        <w:rPr/>
        <w:t>seduta</w:t>
      </w:r>
      <w:r>
        <w:rPr>
          <w:spacing w:val="61"/>
        </w:rPr>
        <w:t> </w:t>
      </w:r>
      <w:r>
        <w:rPr/>
        <w:t>del</w:t>
      </w:r>
      <w:r>
        <w:rPr>
          <w:spacing w:val="1"/>
        </w:rPr>
        <w:t> </w:t>
      </w:r>
      <w:r>
        <w:rPr/>
        <w:t>09-02-2021</w:t>
      </w:r>
      <w:r>
        <w:rPr>
          <w:spacing w:val="-3"/>
        </w:rPr>
        <w:t> </w:t>
      </w:r>
      <w:r>
        <w:rPr/>
        <w:t>con delibera</w:t>
      </w:r>
      <w:r>
        <w:rPr>
          <w:spacing w:val="-4"/>
        </w:rPr>
        <w:t> </w:t>
      </w:r>
      <w:r>
        <w:rPr/>
        <w:t>n.203;</w:t>
      </w:r>
    </w:p>
    <w:p>
      <w:pPr>
        <w:pStyle w:val="BodyText"/>
      </w:pPr>
    </w:p>
    <w:p>
      <w:pPr>
        <w:pStyle w:val="BodyText"/>
        <w:tabs>
          <w:tab w:pos="2529" w:val="left" w:leader="none"/>
        </w:tabs>
        <w:ind w:left="1245"/>
      </w:pPr>
      <w:r>
        <w:rPr>
          <w:rFonts w:ascii="Arial"/>
          <w:b/>
        </w:rPr>
        <w:t>VISTO</w:t>
        <w:tab/>
      </w:r>
      <w:r>
        <w:rPr/>
        <w:t>Il</w:t>
      </w:r>
      <w:r>
        <w:rPr>
          <w:spacing w:val="-2"/>
        </w:rPr>
        <w:t> </w:t>
      </w:r>
      <w:r>
        <w:rPr/>
        <w:t>Decreto</w:t>
      </w:r>
      <w:r>
        <w:rPr>
          <w:spacing w:val="-4"/>
        </w:rPr>
        <w:t> </w:t>
      </w:r>
      <w:r>
        <w:rPr/>
        <w:t>Interministeriale</w:t>
      </w:r>
      <w:r>
        <w:rPr>
          <w:spacing w:val="-2"/>
        </w:rPr>
        <w:t> </w:t>
      </w:r>
      <w:r>
        <w:rPr/>
        <w:t>n.129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28-08-2018;</w:t>
      </w:r>
    </w:p>
    <w:p>
      <w:pPr>
        <w:pStyle w:val="BodyText"/>
        <w:spacing w:before="5"/>
      </w:pPr>
    </w:p>
    <w:p>
      <w:pPr>
        <w:pStyle w:val="BodyText"/>
        <w:spacing w:before="1"/>
        <w:ind w:left="2541" w:right="387" w:hanging="1296"/>
        <w:jc w:val="both"/>
      </w:pPr>
      <w:r>
        <w:rPr>
          <w:rFonts w:ascii="Arial" w:hAnsi="Arial"/>
          <w:b/>
        </w:rPr>
        <w:t>VISTO</w:t>
      </w:r>
      <w:r>
        <w:rPr>
          <w:rFonts w:ascii="Arial" w:hAnsi="Arial"/>
          <w:b/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Assunzione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bilancio</w:t>
      </w:r>
      <w:r>
        <w:rPr>
          <w:spacing w:val="61"/>
        </w:rPr>
        <w:t> </w:t>
      </w:r>
      <w:r>
        <w:rPr/>
        <w:t>Prot.n.13055</w:t>
      </w:r>
      <w:r>
        <w:rPr>
          <w:spacing w:val="61"/>
        </w:rPr>
        <w:t> </w:t>
      </w:r>
      <w:r>
        <w:rPr/>
        <w:t>del</w:t>
      </w:r>
      <w:r>
        <w:rPr>
          <w:spacing w:val="61"/>
        </w:rPr>
        <w:t> </w:t>
      </w:r>
      <w:r>
        <w:rPr/>
        <w:t>29-10-2021</w:t>
      </w:r>
      <w:r>
        <w:rPr>
          <w:spacing w:val="61"/>
        </w:rPr>
        <w:t> </w:t>
      </w:r>
      <w:r>
        <w:rPr/>
        <w:t>ai</w:t>
      </w:r>
      <w:r>
        <w:rPr>
          <w:spacing w:val="6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dell’art.10</w:t>
      </w:r>
      <w:r>
        <w:rPr>
          <w:spacing w:val="-1"/>
        </w:rPr>
        <w:t> </w:t>
      </w:r>
      <w:r>
        <w:rPr/>
        <w:t>comma 5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D.I.</w:t>
      </w:r>
      <w:r>
        <w:rPr>
          <w:spacing w:val="-1"/>
        </w:rPr>
        <w:t> </w:t>
      </w:r>
      <w:r>
        <w:rPr/>
        <w:t>n.129</w:t>
      </w:r>
      <w:r>
        <w:rPr>
          <w:spacing w:val="-1"/>
        </w:rPr>
        <w:t> </w:t>
      </w:r>
      <w:r>
        <w:rPr/>
        <w:t>del 28-08-2018;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ind w:left="1079" w:right="386"/>
        <w:jc w:val="center"/>
      </w:pPr>
      <w:r>
        <w:rPr/>
        <w:t>C O M</w:t>
      </w:r>
      <w:r>
        <w:rPr>
          <w:spacing w:val="-1"/>
        </w:rPr>
        <w:t> </w:t>
      </w:r>
      <w:r>
        <w:rPr/>
        <w:t>U</w:t>
      </w:r>
      <w:r>
        <w:rPr>
          <w:spacing w:val="1"/>
        </w:rPr>
        <w:t> </w:t>
      </w:r>
      <w:r>
        <w:rPr/>
        <w:t>N</w:t>
      </w:r>
      <w:r>
        <w:rPr>
          <w:spacing w:val="-3"/>
        </w:rPr>
        <w:t> </w:t>
      </w:r>
      <w:r>
        <w:rPr/>
        <w:t>I</w:t>
      </w:r>
      <w:r>
        <w:rPr>
          <w:spacing w:val="3"/>
        </w:rPr>
        <w:t> </w:t>
      </w:r>
      <w:r>
        <w:rPr/>
        <w:t>C</w:t>
      </w:r>
      <w:r>
        <w:rPr>
          <w:spacing w:val="-5"/>
        </w:rPr>
        <w:t> </w:t>
      </w:r>
      <w:r>
        <w:rPr/>
        <w:t>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21" w:right="1016" w:hanging="10"/>
      </w:pPr>
      <w:r>
        <w:rPr/>
        <w:t>che questa Istituzione Scolastica è stata autorizzata ad attuare il seguente Progetto, il cui</w:t>
      </w:r>
      <w:r>
        <w:rPr>
          <w:spacing w:val="-59"/>
        </w:rPr>
        <w:t> </w:t>
      </w:r>
      <w:r>
        <w:rPr/>
        <w:t>importo</w:t>
      </w:r>
      <w:r>
        <w:rPr>
          <w:spacing w:val="-6"/>
        </w:rPr>
        <w:t> </w:t>
      </w:r>
      <w:r>
        <w:rPr/>
        <w:t>complessivo</w:t>
      </w:r>
      <w:r>
        <w:rPr>
          <w:spacing w:val="-4"/>
        </w:rPr>
        <w:t> </w:t>
      </w:r>
      <w:r>
        <w:rPr/>
        <w:t>è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>
          <w:w w:val="95"/>
        </w:rPr>
        <w:t>€</w:t>
      </w:r>
      <w:r>
        <w:rPr>
          <w:spacing w:val="-1"/>
          <w:w w:val="95"/>
        </w:rPr>
        <w:t> </w:t>
      </w:r>
      <w:r>
        <w:rPr/>
        <w:t>53.115,52</w:t>
      </w:r>
      <w:r>
        <w:rPr>
          <w:spacing w:val="-6"/>
        </w:rPr>
        <w:t> </w:t>
      </w:r>
      <w:r>
        <w:rPr/>
        <w:t>come</w:t>
      </w:r>
      <w:r>
        <w:rPr>
          <w:spacing w:val="-4"/>
        </w:rPr>
        <w:t> </w:t>
      </w:r>
      <w:r>
        <w:rPr/>
        <w:t>indicato</w:t>
      </w:r>
      <w:r>
        <w:rPr>
          <w:spacing w:val="-4"/>
        </w:rPr>
        <w:t> </w:t>
      </w:r>
      <w:r>
        <w:rPr/>
        <w:t>nella</w:t>
      </w:r>
      <w:r>
        <w:rPr>
          <w:spacing w:val="-4"/>
        </w:rPr>
        <w:t> </w:t>
      </w:r>
      <w:r>
        <w:rPr/>
        <w:t>tabella</w:t>
      </w:r>
      <w:r>
        <w:rPr>
          <w:spacing w:val="-4"/>
        </w:rPr>
        <w:t> </w:t>
      </w:r>
      <w:r>
        <w:rPr/>
        <w:t>sottostante:</w:t>
      </w:r>
    </w:p>
    <w:p>
      <w:pPr>
        <w:pStyle w:val="BodyText"/>
        <w:spacing w:before="2"/>
      </w:pPr>
    </w:p>
    <w:tbl>
      <w:tblPr>
        <w:tblW w:w="0" w:type="auto"/>
        <w:jc w:val="left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2269"/>
        <w:gridCol w:w="3687"/>
        <w:gridCol w:w="1558"/>
      </w:tblGrid>
      <w:tr>
        <w:trPr>
          <w:trHeight w:val="808" w:hRule="atLeast"/>
        </w:trPr>
        <w:tc>
          <w:tcPr>
            <w:tcW w:w="1702" w:type="dxa"/>
            <w:shd w:val="clear" w:color="auto" w:fill="8DB3E1"/>
          </w:tcPr>
          <w:p>
            <w:pPr>
              <w:pStyle w:val="TableParagraph"/>
              <w:spacing w:before="50"/>
              <w:ind w:left="1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Sottoazione</w:t>
            </w:r>
          </w:p>
        </w:tc>
        <w:tc>
          <w:tcPr>
            <w:tcW w:w="2269" w:type="dxa"/>
            <w:shd w:val="clear" w:color="auto" w:fill="8DB3E1"/>
          </w:tcPr>
          <w:p>
            <w:pPr>
              <w:pStyle w:val="TableParagraph"/>
              <w:spacing w:before="48"/>
              <w:ind w:left="455" w:right="427" w:firstLine="3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Codice</w:t>
            </w:r>
            <w:r>
              <w:rPr>
                <w:rFonts w:ascii="Arial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identificativo</w:t>
            </w:r>
          </w:p>
          <w:p>
            <w:pPr>
              <w:pStyle w:val="TableParagraph"/>
              <w:spacing w:line="234" w:lineRule="exact"/>
              <w:ind w:left="68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progetto</w:t>
            </w:r>
          </w:p>
        </w:tc>
        <w:tc>
          <w:tcPr>
            <w:tcW w:w="3687" w:type="dxa"/>
            <w:shd w:val="clear" w:color="auto" w:fill="8DB3E1"/>
          </w:tcPr>
          <w:p>
            <w:pPr>
              <w:pStyle w:val="TableParagraph"/>
              <w:spacing w:before="50"/>
              <w:ind w:left="1444" w:right="1433" w:hanging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Titolo</w:t>
            </w:r>
            <w:r>
              <w:rPr>
                <w:rFonts w:ascii="Arial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modulo</w:t>
            </w:r>
          </w:p>
        </w:tc>
        <w:tc>
          <w:tcPr>
            <w:tcW w:w="1558" w:type="dxa"/>
            <w:shd w:val="clear" w:color="auto" w:fill="8DB3E1"/>
          </w:tcPr>
          <w:p>
            <w:pPr>
              <w:pStyle w:val="TableParagraph"/>
              <w:spacing w:before="50"/>
              <w:ind w:left="195" w:right="135" w:firstLine="17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Importo</w:t>
            </w:r>
            <w:r>
              <w:rPr>
                <w:rFonts w:ascii="Arial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Autorizzato</w:t>
            </w:r>
          </w:p>
          <w:p>
            <w:pPr>
              <w:pStyle w:val="TableParagraph"/>
              <w:spacing w:line="232" w:lineRule="exact"/>
              <w:ind w:left="3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progetto</w:t>
            </w:r>
          </w:p>
        </w:tc>
      </w:tr>
      <w:tr>
        <w:trPr>
          <w:trHeight w:val="573" w:hRule="atLeast"/>
        </w:trPr>
        <w:tc>
          <w:tcPr>
            <w:tcW w:w="1702" w:type="dxa"/>
          </w:tcPr>
          <w:p>
            <w:pPr>
              <w:pStyle w:val="TableParagraph"/>
              <w:spacing w:before="50"/>
              <w:ind w:left="46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13.1.1A</w:t>
            </w:r>
          </w:p>
        </w:tc>
        <w:tc>
          <w:tcPr>
            <w:tcW w:w="2269" w:type="dxa"/>
          </w:tcPr>
          <w:p>
            <w:pPr>
              <w:pStyle w:val="TableParagraph"/>
              <w:spacing w:line="250" w:lineRule="atLeast" w:before="47"/>
              <w:ind w:left="167" w:right="117" w:hanging="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13.1.1A-FESRPON-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LO-2021-4</w:t>
            </w:r>
          </w:p>
        </w:tc>
        <w:tc>
          <w:tcPr>
            <w:tcW w:w="3687" w:type="dxa"/>
          </w:tcPr>
          <w:p>
            <w:pPr>
              <w:pStyle w:val="TableParagraph"/>
              <w:spacing w:line="250" w:lineRule="atLeast" w:before="47"/>
              <w:ind w:left="171" w:firstLine="11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Cablaggio strutturato e sicuro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all’interno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degli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edifici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scolastici</w:t>
            </w:r>
          </w:p>
        </w:tc>
        <w:tc>
          <w:tcPr>
            <w:tcW w:w="1558" w:type="dxa"/>
          </w:tcPr>
          <w:p>
            <w:pPr>
              <w:pStyle w:val="TableParagraph"/>
              <w:spacing w:before="50"/>
              <w:ind w:left="19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€ 53.115,52</w:t>
            </w:r>
          </w:p>
        </w:tc>
      </w:tr>
    </w:tbl>
    <w:p>
      <w:pPr>
        <w:pStyle w:val="BodyText"/>
        <w:spacing w:before="6"/>
        <w:rPr>
          <w:sz w:val="23"/>
        </w:rPr>
      </w:pPr>
    </w:p>
    <w:p>
      <w:pPr>
        <w:pStyle w:val="BodyText"/>
        <w:ind w:left="978" w:right="377" w:firstLine="708"/>
        <w:jc w:val="both"/>
      </w:pPr>
      <w:r>
        <w:rPr/>
        <w:t>Per</w:t>
      </w:r>
      <w:r>
        <w:rPr>
          <w:spacing w:val="-8"/>
        </w:rPr>
        <w:t> </w:t>
      </w:r>
      <w:r>
        <w:rPr/>
        <w:t>quanto</w:t>
      </w:r>
      <w:r>
        <w:rPr>
          <w:spacing w:val="-10"/>
        </w:rPr>
        <w:t> </w:t>
      </w:r>
      <w:r>
        <w:rPr/>
        <w:t>riguarda</w:t>
      </w:r>
      <w:r>
        <w:rPr>
          <w:spacing w:val="-11"/>
        </w:rPr>
        <w:t> </w:t>
      </w:r>
      <w:r>
        <w:rPr/>
        <w:t>le</w:t>
      </w:r>
      <w:r>
        <w:rPr>
          <w:spacing w:val="-10"/>
        </w:rPr>
        <w:t> </w:t>
      </w:r>
      <w:r>
        <w:rPr/>
        <w:t>modalità</w:t>
      </w:r>
      <w:r>
        <w:rPr>
          <w:spacing w:val="-8"/>
        </w:rPr>
        <w:t> </w:t>
      </w:r>
      <w:r>
        <w:rPr/>
        <w:t>di</w:t>
      </w:r>
      <w:r>
        <w:rPr>
          <w:spacing w:val="-12"/>
        </w:rPr>
        <w:t> </w:t>
      </w:r>
      <w:r>
        <w:rPr/>
        <w:t>attuazione</w:t>
      </w:r>
      <w:r>
        <w:rPr>
          <w:spacing w:val="-8"/>
        </w:rPr>
        <w:t> </w:t>
      </w:r>
      <w:r>
        <w:rPr/>
        <w:t>e</w:t>
      </w:r>
      <w:r>
        <w:rPr>
          <w:spacing w:val="-10"/>
        </w:rPr>
        <w:t> </w:t>
      </w:r>
      <w:r>
        <w:rPr/>
        <w:t>di</w:t>
      </w:r>
      <w:r>
        <w:rPr>
          <w:spacing w:val="-14"/>
        </w:rPr>
        <w:t> </w:t>
      </w:r>
      <w:r>
        <w:rPr/>
        <w:t>gestione,</w:t>
      </w:r>
      <w:r>
        <w:rPr>
          <w:spacing w:val="-9"/>
        </w:rPr>
        <w:t> </w:t>
      </w:r>
      <w:r>
        <w:rPr/>
        <w:t>le</w:t>
      </w:r>
      <w:r>
        <w:rPr>
          <w:spacing w:val="-10"/>
        </w:rPr>
        <w:t> </w:t>
      </w:r>
      <w:r>
        <w:rPr/>
        <w:t>tipologie</w:t>
      </w:r>
      <w:r>
        <w:rPr>
          <w:spacing w:val="-8"/>
        </w:rPr>
        <w:t> </w:t>
      </w:r>
      <w:r>
        <w:rPr/>
        <w:t>ed</w:t>
      </w:r>
      <w:r>
        <w:rPr>
          <w:spacing w:val="-12"/>
        </w:rPr>
        <w:t> </w:t>
      </w:r>
      <w:r>
        <w:rPr/>
        <w:t>i</w:t>
      </w:r>
      <w:r>
        <w:rPr>
          <w:spacing w:val="-13"/>
        </w:rPr>
        <w:t> </w:t>
      </w:r>
      <w:r>
        <w:rPr/>
        <w:t>costi,</w:t>
      </w:r>
      <w:r>
        <w:rPr>
          <w:spacing w:val="-9"/>
        </w:rPr>
        <w:t> </w:t>
      </w:r>
      <w:r>
        <w:rPr/>
        <w:t>il</w:t>
      </w:r>
      <w:r>
        <w:rPr>
          <w:spacing w:val="-11"/>
        </w:rPr>
        <w:t> </w:t>
      </w:r>
      <w:r>
        <w:rPr/>
        <w:t>modulo</w:t>
      </w:r>
      <w:r>
        <w:rPr>
          <w:spacing w:val="-59"/>
        </w:rPr>
        <w:t> </w:t>
      </w:r>
      <w:r>
        <w:rPr/>
        <w:t>autorizzato</w:t>
      </w:r>
      <w:r>
        <w:rPr>
          <w:spacing w:val="1"/>
        </w:rPr>
        <w:t> </w:t>
      </w:r>
      <w:r>
        <w:rPr/>
        <w:t>sarà</w:t>
      </w:r>
      <w:r>
        <w:rPr>
          <w:spacing w:val="1"/>
        </w:rPr>
        <w:t> </w:t>
      </w:r>
      <w:r>
        <w:rPr/>
        <w:t>realizzato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piena</w:t>
      </w:r>
      <w:r>
        <w:rPr>
          <w:spacing w:val="1"/>
        </w:rPr>
        <w:t> </w:t>
      </w:r>
      <w:r>
        <w:rPr/>
        <w:t>corrispondenza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indicato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lettera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autorizzazione, con quanto previsto nei documenti di riferimento nonché con le disposizioni che</w:t>
      </w:r>
      <w:r>
        <w:rPr>
          <w:spacing w:val="1"/>
        </w:rPr>
        <w:t> </w:t>
      </w:r>
      <w:r>
        <w:rPr/>
        <w:t>saranno</w:t>
      </w:r>
      <w:r>
        <w:rPr>
          <w:spacing w:val="-1"/>
        </w:rPr>
        <w:t> </w:t>
      </w:r>
      <w:r>
        <w:rPr/>
        <w:t>emanate</w:t>
      </w:r>
      <w:r>
        <w:rPr>
          <w:spacing w:val="-2"/>
        </w:rPr>
        <w:t> </w:t>
      </w:r>
      <w:r>
        <w:rPr/>
        <w:t>dall’Autorità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Gestione.</w:t>
      </w:r>
    </w:p>
    <w:p>
      <w:pPr>
        <w:pStyle w:val="BodyText"/>
      </w:pPr>
    </w:p>
    <w:p>
      <w:pPr>
        <w:pStyle w:val="BodyText"/>
        <w:ind w:left="1002" w:right="375" w:firstLine="761"/>
        <w:jc w:val="both"/>
      </w:pPr>
      <w:r>
        <w:rPr/>
        <w:t>L’istituzione scolastica, inoltre, si impegna, dal momento della proposta, ad attuare i</w:t>
      </w:r>
      <w:r>
        <w:rPr>
          <w:spacing w:val="1"/>
        </w:rPr>
        <w:t> </w:t>
      </w:r>
      <w:r>
        <w:rPr/>
        <w:t>progetti e a realizzarli, entro il 31 ottobre 2022, nel rispetto delle disposizioni comunitarie e</w:t>
      </w:r>
      <w:r>
        <w:rPr>
          <w:spacing w:val="1"/>
        </w:rPr>
        <w:t> </w:t>
      </w:r>
      <w:r>
        <w:rPr/>
        <w:t>nazionali,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documentare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realizzazione</w:t>
      </w:r>
      <w:r>
        <w:rPr>
          <w:spacing w:val="-11"/>
        </w:rPr>
        <w:t> </w:t>
      </w:r>
      <w:r>
        <w:rPr/>
        <w:t>dei</w:t>
      </w:r>
      <w:r>
        <w:rPr>
          <w:spacing w:val="-13"/>
        </w:rPr>
        <w:t> </w:t>
      </w:r>
      <w:r>
        <w:rPr/>
        <w:t>progetti</w:t>
      </w:r>
      <w:r>
        <w:rPr>
          <w:spacing w:val="-12"/>
        </w:rPr>
        <w:t> </w:t>
      </w:r>
      <w:r>
        <w:rPr/>
        <w:t>nelle</w:t>
      </w:r>
      <w:r>
        <w:rPr>
          <w:spacing w:val="-12"/>
        </w:rPr>
        <w:t> </w:t>
      </w:r>
      <w:r>
        <w:rPr/>
        <w:t>specifiche</w:t>
      </w:r>
      <w:r>
        <w:rPr>
          <w:spacing w:val="-12"/>
        </w:rPr>
        <w:t> </w:t>
      </w:r>
      <w:r>
        <w:rPr/>
        <w:t>aree</w:t>
      </w:r>
      <w:r>
        <w:rPr>
          <w:spacing w:val="-15"/>
        </w:rPr>
        <w:t> </w:t>
      </w:r>
      <w:r>
        <w:rPr/>
        <w:t>presenti</w:t>
      </w:r>
      <w:r>
        <w:rPr>
          <w:spacing w:val="-12"/>
        </w:rPr>
        <w:t> </w:t>
      </w:r>
      <w:r>
        <w:rPr/>
        <w:t>all’interno</w:t>
      </w:r>
      <w:r>
        <w:rPr>
          <w:spacing w:val="-13"/>
        </w:rPr>
        <w:t> </w:t>
      </w:r>
      <w:r>
        <w:rPr/>
        <w:t>del</w:t>
      </w:r>
      <w:r>
        <w:rPr>
          <w:spacing w:val="-58"/>
        </w:rPr>
        <w:t> </w:t>
      </w:r>
      <w:r>
        <w:rPr/>
        <w:t>sistema</w:t>
      </w:r>
      <w:r>
        <w:rPr>
          <w:spacing w:val="-8"/>
        </w:rPr>
        <w:t> </w:t>
      </w:r>
      <w:r>
        <w:rPr/>
        <w:t>informativo</w:t>
      </w:r>
      <w:r>
        <w:rPr>
          <w:spacing w:val="-11"/>
        </w:rPr>
        <w:t> </w:t>
      </w:r>
      <w:r>
        <w:rPr/>
        <w:t>(GPU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SIF)</w:t>
      </w:r>
      <w:r>
        <w:rPr>
          <w:spacing w:val="-8"/>
        </w:rPr>
        <w:t> </w:t>
      </w:r>
      <w:r>
        <w:rPr/>
        <w:t>e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rendersi</w:t>
      </w:r>
      <w:r>
        <w:rPr>
          <w:spacing w:val="-9"/>
        </w:rPr>
        <w:t> </w:t>
      </w:r>
      <w:r>
        <w:rPr/>
        <w:t>disponibile</w:t>
      </w:r>
      <w:r>
        <w:rPr>
          <w:spacing w:val="-9"/>
        </w:rPr>
        <w:t> </w:t>
      </w:r>
      <w:r>
        <w:rPr/>
        <w:t>ai</w:t>
      </w:r>
      <w:r>
        <w:rPr>
          <w:spacing w:val="-9"/>
        </w:rPr>
        <w:t> </w:t>
      </w:r>
      <w:r>
        <w:rPr/>
        <w:t>controlli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alle</w:t>
      </w:r>
      <w:r>
        <w:rPr>
          <w:spacing w:val="-6"/>
        </w:rPr>
        <w:t> </w:t>
      </w:r>
      <w:r>
        <w:rPr/>
        <w:t>valutazioni</w:t>
      </w:r>
      <w:r>
        <w:rPr>
          <w:spacing w:val="-9"/>
        </w:rPr>
        <w:t> </w:t>
      </w:r>
      <w:r>
        <w:rPr/>
        <w:t>previste</w:t>
      </w:r>
      <w:r>
        <w:rPr>
          <w:spacing w:val="-8"/>
        </w:rPr>
        <w:t> </w:t>
      </w:r>
      <w:r>
        <w:rPr/>
        <w:t>per</w:t>
      </w:r>
      <w:r>
        <w:rPr>
          <w:spacing w:val="-59"/>
        </w:rPr>
        <w:t> </w:t>
      </w:r>
      <w:r>
        <w:rPr/>
        <w:t>il</w:t>
      </w:r>
      <w:r>
        <w:rPr>
          <w:spacing w:val="-1"/>
        </w:rPr>
        <w:t> </w:t>
      </w:r>
      <w:r>
        <w:rPr/>
        <w:t>PON.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2" w:right="375" w:firstLine="694"/>
        <w:jc w:val="both"/>
      </w:pPr>
      <w:r>
        <w:rPr/>
        <w:t>In ottemperanza agli obblighi di trasparenza e massima divulgazione, tutti gli elementi di</w:t>
      </w:r>
      <w:r>
        <w:rPr>
          <w:spacing w:val="1"/>
        </w:rPr>
        <w:t> </w:t>
      </w:r>
      <w:r>
        <w:rPr/>
        <w:t>interesse comunitario, relativi allo sviluppo del progetto (avvisi, bandi, pubblicità, ecc.), saranno</w:t>
      </w:r>
      <w:r>
        <w:rPr>
          <w:spacing w:val="1"/>
        </w:rPr>
        <w:t> </w:t>
      </w:r>
      <w:r>
        <w:rPr/>
        <w:t>tempestivamente</w:t>
      </w:r>
      <w:r>
        <w:rPr>
          <w:spacing w:val="-2"/>
        </w:rPr>
        <w:t> </w:t>
      </w:r>
      <w:r>
        <w:rPr/>
        <w:t>affissi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visibili</w:t>
      </w:r>
      <w:r>
        <w:rPr>
          <w:spacing w:val="-1"/>
        </w:rPr>
        <w:t> </w:t>
      </w:r>
      <w:r>
        <w:rPr/>
        <w:t>sul</w:t>
      </w:r>
      <w:r>
        <w:rPr>
          <w:spacing w:val="-2"/>
        </w:rPr>
        <w:t> </w:t>
      </w:r>
      <w:r>
        <w:rPr/>
        <w:t>sito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scuola</w:t>
      </w:r>
      <w:r>
        <w:rPr>
          <w:spacing w:val="2"/>
        </w:rPr>
        <w:t> </w:t>
      </w:r>
      <w:r>
        <w:rPr/>
        <w:t>all’indirizzo:</w:t>
      </w:r>
      <w:r>
        <w:rPr>
          <w:spacing w:val="1"/>
        </w:rPr>
        <w:t> </w:t>
      </w:r>
      <w:hyperlink r:id="rId7">
        <w:r>
          <w:rPr/>
          <w:t>http://www.lasbg.it.</w:t>
        </w:r>
      </w:hyperlink>
    </w:p>
    <w:p>
      <w:pPr>
        <w:pStyle w:val="BodyText"/>
        <w:spacing w:before="1"/>
      </w:pPr>
    </w:p>
    <w:p>
      <w:pPr>
        <w:pStyle w:val="BodyText"/>
        <w:ind w:left="1002" w:right="374" w:hanging="10"/>
        <w:jc w:val="both"/>
      </w:pPr>
      <w:r>
        <w:rPr/>
        <w:t>Il presente avviso, realizzato ai fini della pubblicizzazione/sensibilizzazione ed a garanzia di</w:t>
      </w:r>
      <w:r>
        <w:rPr>
          <w:spacing w:val="1"/>
        </w:rPr>
        <w:t> </w:t>
      </w:r>
      <w:r>
        <w:rPr/>
        <w:t>visibilità, trasparenza e ruolo dell’Unione Europea, ha come obiettivo la diffusione nell’Opinione</w:t>
      </w:r>
      <w:r>
        <w:rPr>
          <w:spacing w:val="1"/>
        </w:rPr>
        <w:t> </w:t>
      </w:r>
      <w:r>
        <w:rPr/>
        <w:t>Pubblica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consapevolezza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ruolo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Istituzioni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particolare</w:t>
      </w:r>
      <w:r>
        <w:rPr>
          <w:spacing w:val="1"/>
        </w:rPr>
        <w:t> </w:t>
      </w:r>
      <w:r>
        <w:rPr/>
        <w:t>riguardo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quelle</w:t>
      </w:r>
      <w:r>
        <w:rPr>
          <w:spacing w:val="-59"/>
        </w:rPr>
        <w:t> </w:t>
      </w:r>
      <w:r>
        <w:rPr/>
        <w:t>Europee.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7384" w:right="386"/>
        <w:jc w:val="center"/>
      </w:pPr>
      <w:r>
        <w:rPr/>
        <w:t>Firmato</w:t>
      </w:r>
      <w:r>
        <w:rPr>
          <w:spacing w:val="-5"/>
        </w:rPr>
        <w:t> </w:t>
      </w:r>
      <w:r>
        <w:rPr/>
        <w:t>digitalmente</w:t>
      </w:r>
    </w:p>
    <w:p>
      <w:pPr>
        <w:pStyle w:val="BodyText"/>
        <w:spacing w:line="252" w:lineRule="exact" w:before="1"/>
        <w:ind w:left="7387" w:right="386"/>
        <w:jc w:val="center"/>
      </w:pPr>
      <w:r>
        <w:rPr/>
        <w:t>IL</w:t>
      </w:r>
      <w:r>
        <w:rPr>
          <w:spacing w:val="-2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SCOLASTICO</w:t>
      </w:r>
    </w:p>
    <w:p>
      <w:pPr>
        <w:pStyle w:val="BodyText"/>
        <w:spacing w:line="252" w:lineRule="exact"/>
        <w:ind w:left="7384" w:right="386"/>
        <w:jc w:val="center"/>
      </w:pPr>
      <w:r>
        <w:rPr/>
        <w:t>Prof.</w:t>
      </w:r>
      <w:r>
        <w:rPr>
          <w:spacing w:val="-2"/>
        </w:rPr>
        <w:t> </w:t>
      </w:r>
      <w:r>
        <w:rPr/>
        <w:t>Cesare</w:t>
      </w:r>
      <w:r>
        <w:rPr>
          <w:spacing w:val="-3"/>
        </w:rPr>
        <w:t> </w:t>
      </w:r>
      <w:r>
        <w:rPr/>
        <w:t>Emer Botti</w:t>
      </w:r>
    </w:p>
    <w:sectPr>
      <w:pgSz w:w="11910" w:h="16840"/>
      <w:pgMar w:top="1340" w:bottom="280" w:left="1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861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lasbg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</dc:creator>
  <dcterms:created xsi:type="dcterms:W3CDTF">2021-11-20T07:59:23Z</dcterms:created>
  <dcterms:modified xsi:type="dcterms:W3CDTF">2021-11-20T07:59:23Z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2021-11-20T00:00:00Z</vt:filetime>
  </property>
</Properties>
</file>