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.75pt;margin-top:4.669983pt;width:585.5pt;height:25.5pt;mso-position-horizontal-relative:page;mso-position-vertical-relative:page;z-index:-15784960" id="docshapegroup1" coordorigin="95,93" coordsize="11710,510">
            <v:rect style="position:absolute;left:100;top:98;width:11700;height:500" id="docshape2" filled="false" stroked="true" strokeweight=".5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;top:93;width:11710;height:510" type="#_x0000_t202" id="docshape3" filled="false" stroked="false">
              <v:textbox inset="0,0,0,0">
                <w:txbxContent>
                  <w:p>
                    <w:pPr>
                      <w:spacing w:before="53"/>
                      <w:ind w:left="1205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ISTITUTO COMPRENSIVO SANTA LUCIA - C.F. 95119450161 C.M. BGIC80800B - AOO_bgic80800b - AOO PROTOCOLLO</w:t>
                    </w:r>
                  </w:p>
                  <w:p>
                    <w:pPr>
                      <w:spacing w:before="61"/>
                      <w:ind w:left="1205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Prot. 0001519/U del 18/06/2021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ind w:left="11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15427" cy="12451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427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739140</wp:posOffset>
            </wp:positionH>
            <wp:positionV relativeFrom="paragraph">
              <wp:posOffset>89550</wp:posOffset>
            </wp:positionV>
            <wp:extent cx="6250410" cy="1035176"/>
            <wp:effectExtent l="0" t="0" r="0" b="0"/>
            <wp:wrapTopAndBottom/>
            <wp:docPr id="3" name="image2.jpeg" descr="C:\Users\Oxfirm\Dropbox\FSE\progr. 2014-2020\Loghi\banner_PON_14_20_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41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spacing w:before="93"/>
        <w:ind w:left="8589" w:right="408" w:firstLine="309"/>
        <w:jc w:val="right"/>
        <w:rPr>
          <w:rFonts w:ascii="Book Antiqua" w:hAnsi="Book Antiqua"/>
        </w:rPr>
      </w:pPr>
      <w:r>
        <w:rPr>
          <w:rFonts w:ascii="Book Antiqua" w:hAnsi="Book Antiqua"/>
        </w:rPr>
        <w:t>Agli Atti</w:t>
      </w:r>
      <w:r>
        <w:rPr>
          <w:rFonts w:ascii="Book Antiqua" w:hAnsi="Book Antiqua"/>
          <w:spacing w:val="-52"/>
        </w:rPr>
        <w:t> </w:t>
      </w:r>
      <w:r>
        <w:rPr>
          <w:rFonts w:ascii="Book Antiqua" w:hAnsi="Book Antiqua"/>
        </w:rPr>
        <w:t>Al Sito Web</w:t>
      </w:r>
      <w:r>
        <w:rPr>
          <w:rFonts w:ascii="Book Antiqua" w:hAnsi="Book Antiqua"/>
          <w:spacing w:val="-52"/>
        </w:rPr>
        <w:t> </w:t>
      </w:r>
      <w:r>
        <w:rPr>
          <w:rFonts w:ascii="Book Antiqua" w:hAnsi="Book Antiqua"/>
        </w:rPr>
        <w:t>All’Albo</w:t>
      </w:r>
    </w:p>
    <w:p>
      <w:pPr>
        <w:pStyle w:val="BodyText"/>
        <w:tabs>
          <w:tab w:pos="7081" w:val="left" w:leader="none"/>
        </w:tabs>
        <w:spacing w:before="4"/>
        <w:ind w:right="411"/>
        <w:jc w:val="center"/>
        <w:rPr>
          <w:rFonts w:ascii="Book Antiqua"/>
        </w:rPr>
      </w:pPr>
      <w:r>
        <w:rPr>
          <w:rFonts w:ascii="Book Antiqua"/>
        </w:rPr>
        <w:t>Prot.</w:t>
      </w:r>
      <w:r>
        <w:rPr>
          <w:rFonts w:ascii="Book Antiqua"/>
          <w:spacing w:val="-1"/>
        </w:rPr>
        <w:t> </w:t>
      </w:r>
      <w:r>
        <w:rPr>
          <w:rFonts w:ascii="Book Antiqua"/>
        </w:rPr>
        <w:t>vedi segnatura</w:t>
        <w:tab/>
        <w:t>Bergamo, 18 giugno</w:t>
      </w:r>
      <w:r>
        <w:rPr>
          <w:rFonts w:ascii="Book Antiqua"/>
          <w:spacing w:val="-3"/>
        </w:rPr>
        <w:t> </w:t>
      </w:r>
      <w:r>
        <w:rPr>
          <w:rFonts w:ascii="Book Antiqua"/>
        </w:rPr>
        <w:t>2021</w:t>
      </w:r>
    </w:p>
    <w:p>
      <w:pPr>
        <w:pStyle w:val="BodyText"/>
        <w:spacing w:before="5"/>
        <w:rPr>
          <w:rFonts w:ascii="Book Antiqua"/>
          <w:sz w:val="19"/>
        </w:rPr>
      </w:pPr>
    </w:p>
    <w:p>
      <w:pPr>
        <w:tabs>
          <w:tab w:pos="1529" w:val="left" w:leader="none"/>
        </w:tabs>
        <w:spacing w:before="1"/>
        <w:ind w:left="821" w:right="0" w:firstLine="0"/>
        <w:jc w:val="left"/>
        <w:rPr>
          <w:sz w:val="22"/>
        </w:rPr>
      </w:pPr>
      <w:r>
        <w:rPr>
          <w:b/>
          <w:sz w:val="22"/>
        </w:rPr>
        <w:t>CUP</w:t>
      </w:r>
      <w:r>
        <w:rPr>
          <w:b/>
          <w:spacing w:val="-2"/>
          <w:sz w:val="22"/>
        </w:rPr>
        <w:t> </w:t>
      </w:r>
      <w:r>
        <w:rPr>
          <w:sz w:val="22"/>
        </w:rPr>
        <w:t>:</w:t>
        <w:tab/>
      </w:r>
      <w:r>
        <w:rPr>
          <w:rFonts w:ascii="Times New Roman"/>
          <w:b/>
          <w:i/>
          <w:sz w:val="24"/>
        </w:rPr>
        <w:t>F13D21002640007</w:t>
      </w:r>
      <w:r>
        <w:rPr>
          <w:rFonts w:ascii="Times New Roman"/>
          <w:b/>
          <w:i/>
          <w:spacing w:val="-15"/>
          <w:sz w:val="24"/>
        </w:rPr>
        <w:t> </w:t>
      </w:r>
      <w:r>
        <w:rPr>
          <w:sz w:val="22"/>
        </w:rPr>
        <w:t>(sottoazioni</w:t>
      </w:r>
      <w:r>
        <w:rPr>
          <w:spacing w:val="-6"/>
          <w:sz w:val="22"/>
        </w:rPr>
        <w:t> </w:t>
      </w:r>
      <w:r>
        <w:rPr>
          <w:sz w:val="22"/>
        </w:rPr>
        <w:t>10.1.1A-FSEPON-LO-2021-72)</w:t>
      </w:r>
    </w:p>
    <w:p>
      <w:pPr>
        <w:spacing w:before="38"/>
        <w:ind w:left="1529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F13D21002650007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sz w:val="24"/>
        </w:rPr>
        <w:t>(sottoazioni</w:t>
      </w:r>
      <w:r>
        <w:rPr>
          <w:rFonts w:ascii="Times New Roman"/>
          <w:spacing w:val="-3"/>
          <w:sz w:val="24"/>
        </w:rPr>
        <w:t> </w:t>
      </w:r>
      <w:r>
        <w:rPr>
          <w:sz w:val="22"/>
        </w:rPr>
        <w:t>10.2.2A-FSEPON-LO-2021-85</w:t>
      </w:r>
      <w:r>
        <w:rPr>
          <w:rFonts w:ascii="Times New Roman"/>
          <w:sz w:val="24"/>
        </w:rPr>
        <w:t>)</w: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Heading1"/>
        <w:ind w:left="0" w:right="340"/>
      </w:pPr>
      <w:r>
        <w:rPr>
          <w:rFonts w:ascii="Book Antiqua" w:hAnsi="Book Antiqua"/>
        </w:rPr>
        <w:t>Oggetto:</w:t>
      </w:r>
      <w:r>
        <w:rPr>
          <w:rFonts w:ascii="Book Antiqua" w:hAnsi="Book Antiqua"/>
          <w:spacing w:val="-5"/>
        </w:rPr>
        <w:t> </w:t>
      </w:r>
      <w:r>
        <w:rPr/>
        <w:t>DISSEMINAZIONE</w:t>
      </w:r>
      <w:r>
        <w:rPr>
          <w:spacing w:val="-3"/>
        </w:rPr>
        <w:t> </w:t>
      </w:r>
      <w:r>
        <w:rPr/>
        <w:t>Progetto</w:t>
      </w:r>
      <w:r>
        <w:rPr>
          <w:spacing w:val="-5"/>
        </w:rPr>
        <w:t> </w:t>
      </w:r>
      <w:r>
        <w:rPr/>
        <w:t>PON</w:t>
      </w:r>
      <w:r>
        <w:rPr>
          <w:spacing w:val="-3"/>
        </w:rPr>
        <w:t> </w:t>
      </w:r>
      <w:r>
        <w:rPr/>
        <w:t>AVVISO</w:t>
      </w:r>
      <w:r>
        <w:rPr>
          <w:spacing w:val="-4"/>
        </w:rPr>
        <w:t> </w:t>
      </w:r>
      <w:r>
        <w:rPr/>
        <w:t>9707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27/04/2021</w:t>
      </w:r>
      <w:r>
        <w:rPr>
          <w:spacing w:val="-6"/>
        </w:rPr>
        <w:t> </w:t>
      </w:r>
      <w:r>
        <w:rPr/>
        <w:t>“APPRENDIMENTO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SOCIALITA”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3324" w:right="3623" w:firstLine="0"/>
        <w:jc w:val="center"/>
        <w:rPr>
          <w:rFonts w:ascii="Book Antiqua"/>
          <w:b/>
          <w:sz w:val="22"/>
        </w:rPr>
      </w:pPr>
      <w:r>
        <w:rPr>
          <w:rFonts w:ascii="Book Antiqua"/>
          <w:b/>
          <w:sz w:val="22"/>
        </w:rPr>
        <w:t>LA</w:t>
      </w:r>
      <w:r>
        <w:rPr>
          <w:rFonts w:ascii="Book Antiqua"/>
          <w:b/>
          <w:spacing w:val="-4"/>
          <w:sz w:val="22"/>
        </w:rPr>
        <w:t> </w:t>
      </w:r>
      <w:r>
        <w:rPr>
          <w:rFonts w:ascii="Book Antiqua"/>
          <w:b/>
          <w:sz w:val="22"/>
        </w:rPr>
        <w:t>DIRIGENTE</w:t>
      </w:r>
      <w:r>
        <w:rPr>
          <w:rFonts w:ascii="Book Antiqua"/>
          <w:b/>
          <w:spacing w:val="-4"/>
          <w:sz w:val="22"/>
        </w:rPr>
        <w:t> </w:t>
      </w:r>
      <w:r>
        <w:rPr>
          <w:rFonts w:ascii="Book Antiqua"/>
          <w:b/>
          <w:sz w:val="22"/>
        </w:rPr>
        <w:t>SCOLASTICA</w:t>
      </w:r>
    </w:p>
    <w:p>
      <w:pPr>
        <w:pStyle w:val="BodyText"/>
        <w:spacing w:before="4"/>
        <w:rPr>
          <w:rFonts w:ascii="Book Antiqua"/>
          <w:b/>
        </w:rPr>
      </w:pPr>
    </w:p>
    <w:p>
      <w:pPr>
        <w:pStyle w:val="BodyText"/>
        <w:tabs>
          <w:tab w:pos="1418" w:val="left" w:leader="none"/>
        </w:tabs>
        <w:ind w:right="311"/>
        <w:jc w:val="center"/>
      </w:pPr>
      <w:r>
        <w:rPr>
          <w:b/>
        </w:rPr>
        <w:t>Visto</w:t>
        <w:tab/>
      </w:r>
      <w:r>
        <w:rPr/>
        <w:t>l’avviso</w:t>
      </w:r>
      <w:r>
        <w:rPr>
          <w:spacing w:val="-1"/>
        </w:rPr>
        <w:t> </w:t>
      </w:r>
      <w:r>
        <w:rPr/>
        <w:t>pubblico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</w:t>
      </w:r>
      <w:r>
        <w:rPr/>
        <w:t>prot.n.</w:t>
      </w:r>
      <w:r>
        <w:rPr>
          <w:spacing w:val="-3"/>
        </w:rPr>
        <w:t> </w:t>
      </w:r>
      <w:r>
        <w:rPr/>
        <w:t>9707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27/04/2021</w:t>
      </w:r>
      <w:r>
        <w:rPr>
          <w:spacing w:val="-3"/>
        </w:rPr>
        <w:t> </w:t>
      </w:r>
      <w:r>
        <w:rPr/>
        <w:t>FSE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FDR</w:t>
      </w:r>
      <w:r>
        <w:rPr>
          <w:spacing w:val="-3"/>
        </w:rPr>
        <w:t> </w:t>
      </w:r>
      <w:r>
        <w:rPr/>
        <w:t>“Apprendimento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socialità”</w:t>
      </w:r>
    </w:p>
    <w:p>
      <w:pPr>
        <w:pStyle w:val="BodyText"/>
        <w:spacing w:before="1"/>
      </w:pPr>
    </w:p>
    <w:p>
      <w:pPr>
        <w:pStyle w:val="BodyText"/>
        <w:tabs>
          <w:tab w:pos="1531" w:val="left" w:leader="none"/>
        </w:tabs>
        <w:ind w:left="1531" w:right="408" w:hanging="1419"/>
        <w:jc w:val="both"/>
      </w:pPr>
      <w:r>
        <w:rPr>
          <w:b/>
        </w:rPr>
        <w:t>Vista</w:t>
        <w:tab/>
      </w:r>
      <w:r>
        <w:rPr/>
        <w:t>la nota autorizzativa del MI prot. AOODGEFID- 17661 DEL 07/06/2021 Fondi Strutturali</w:t>
      </w:r>
      <w:r>
        <w:rPr>
          <w:spacing w:val="1"/>
        </w:rPr>
        <w:t> </w:t>
      </w:r>
      <w:r>
        <w:rPr/>
        <w:t>Europei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ambienti</w:t>
      </w:r>
      <w:r>
        <w:rPr>
          <w:spacing w:val="1"/>
        </w:rPr>
        <w:t> </w:t>
      </w:r>
      <w:r>
        <w:rPr/>
        <w:t>per</w:t>
      </w:r>
      <w:r>
        <w:rPr>
          <w:spacing w:val="-47"/>
        </w:rPr>
        <w:t> </w:t>
      </w:r>
      <w:r>
        <w:rPr/>
        <w:t>l’apprendimento” 2014-2020. Asse I – Istruzione – Fondo sociale Europeo (FSE). Programma</w:t>
      </w:r>
      <w:r>
        <w:rPr>
          <w:spacing w:val="-47"/>
        </w:rPr>
        <w:t> </w:t>
      </w:r>
      <w:r>
        <w:rPr/>
        <w:t>Operativo Complementare “Per la scuola, competenze e ambienti per l’apprendimento”</w:t>
      </w:r>
      <w:r>
        <w:rPr>
          <w:spacing w:val="1"/>
        </w:rPr>
        <w:t> </w:t>
      </w:r>
      <w:r>
        <w:rPr/>
        <w:t>2014- 2020. Asse I –Istruzione- Obiettivi Specifici 10.1, 10.2 e 10.3 – Azioni 10.1.1, 10.2.2 e</w:t>
      </w:r>
      <w:r>
        <w:rPr>
          <w:spacing w:val="1"/>
        </w:rPr>
        <w:t> </w:t>
      </w:r>
      <w:r>
        <w:rPr/>
        <w:t>10.3.1,</w:t>
      </w:r>
      <w:r>
        <w:rPr>
          <w:spacing w:val="1"/>
        </w:rPr>
        <w:t> </w:t>
      </w:r>
      <w:r>
        <w:rPr/>
        <w:t>protocollata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codesto</w:t>
      </w:r>
      <w:r>
        <w:rPr>
          <w:spacing w:val="1"/>
        </w:rPr>
        <w:t> </w:t>
      </w:r>
      <w:r>
        <w:rPr/>
        <w:t>istituto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1422</w:t>
      </w:r>
      <w:r>
        <w:rPr>
          <w:spacing w:val="1"/>
        </w:rPr>
        <w:t> </w:t>
      </w:r>
      <w:r>
        <w:rPr/>
        <w:t>del 09/06/21 con</w:t>
      </w:r>
      <w:r>
        <w:rPr>
          <w:spacing w:val="1"/>
        </w:rPr>
        <w:t> </w:t>
      </w:r>
      <w:r>
        <w:rPr/>
        <w:t>cui sono</w:t>
      </w:r>
      <w:r>
        <w:rPr>
          <w:spacing w:val="1"/>
        </w:rPr>
        <w:t> </w:t>
      </w:r>
      <w:r>
        <w:rPr/>
        <w:t>stati</w:t>
      </w:r>
      <w:r>
        <w:rPr>
          <w:spacing w:val="1"/>
        </w:rPr>
        <w:t> </w:t>
      </w:r>
      <w:r>
        <w:rPr/>
        <w:t>autorizzati i progetti e i relativi impegni di spesa di codesta istituzione scolastica, ed in</w:t>
      </w:r>
      <w:r>
        <w:rPr>
          <w:spacing w:val="1"/>
        </w:rPr>
        <w:t> </w:t>
      </w:r>
      <w:r>
        <w:rPr/>
        <w:t>specie: n. 3 moduli sottoazione 10.1.1A-FSEPON-LO-2021-72; n. 15 moduli azione 10.2.2A-</w:t>
      </w:r>
      <w:r>
        <w:rPr>
          <w:spacing w:val="1"/>
        </w:rPr>
        <w:t> </w:t>
      </w:r>
      <w:r>
        <w:rPr/>
        <w:t>FSEPON-LO-2021-85;</w:t>
      </w:r>
    </w:p>
    <w:p>
      <w:pPr>
        <w:pStyle w:val="Heading1"/>
        <w:spacing w:before="3"/>
        <w:rPr>
          <w:rFonts w:ascii="Book Antiqua"/>
        </w:rPr>
      </w:pPr>
      <w:r>
        <w:rPr>
          <w:rFonts w:ascii="Book Antiqua"/>
        </w:rPr>
        <w:t>COMUNICA</w:t>
      </w:r>
    </w:p>
    <w:p>
      <w:pPr>
        <w:pStyle w:val="BodyText"/>
        <w:spacing w:before="131"/>
        <w:ind w:left="112"/>
        <w:rPr>
          <w:rFonts w:ascii="Book Antiqua" w:hAnsi="Book Antiqua"/>
        </w:rPr>
      </w:pPr>
      <w:r>
        <w:rPr>
          <w:rFonts w:ascii="Book Antiqua" w:hAnsi="Book Antiqua"/>
        </w:rPr>
        <w:t>Che</w:t>
      </w:r>
      <w:r>
        <w:rPr>
          <w:rFonts w:ascii="Book Antiqua" w:hAnsi="Book Antiqua"/>
          <w:spacing w:val="22"/>
        </w:rPr>
        <w:t> </w:t>
      </w:r>
      <w:r>
        <w:rPr>
          <w:rFonts w:ascii="Book Antiqua" w:hAnsi="Book Antiqua"/>
        </w:rPr>
        <w:t>questa</w:t>
      </w:r>
      <w:r>
        <w:rPr>
          <w:rFonts w:ascii="Book Antiqua" w:hAnsi="Book Antiqua"/>
          <w:spacing w:val="22"/>
        </w:rPr>
        <w:t> </w:t>
      </w:r>
      <w:r>
        <w:rPr>
          <w:rFonts w:ascii="Book Antiqua" w:hAnsi="Book Antiqua"/>
        </w:rPr>
        <w:t>Istituzione</w:t>
      </w:r>
      <w:r>
        <w:rPr>
          <w:rFonts w:ascii="Book Antiqua" w:hAnsi="Book Antiqua"/>
          <w:spacing w:val="22"/>
        </w:rPr>
        <w:t> </w:t>
      </w:r>
      <w:r>
        <w:rPr>
          <w:rFonts w:ascii="Book Antiqua" w:hAnsi="Book Antiqua"/>
        </w:rPr>
        <w:t>Scolastica</w:t>
      </w:r>
      <w:r>
        <w:rPr>
          <w:rFonts w:ascii="Book Antiqua" w:hAnsi="Book Antiqua"/>
          <w:spacing w:val="25"/>
        </w:rPr>
        <w:t> </w:t>
      </w:r>
      <w:r>
        <w:rPr>
          <w:rFonts w:ascii="Book Antiqua" w:hAnsi="Book Antiqua"/>
        </w:rPr>
        <w:t>è</w:t>
      </w:r>
      <w:r>
        <w:rPr>
          <w:rFonts w:ascii="Book Antiqua" w:hAnsi="Book Antiqua"/>
          <w:spacing w:val="22"/>
        </w:rPr>
        <w:t> </w:t>
      </w:r>
      <w:r>
        <w:rPr>
          <w:rFonts w:ascii="Book Antiqua" w:hAnsi="Book Antiqua"/>
        </w:rPr>
        <w:t>stata</w:t>
      </w:r>
      <w:r>
        <w:rPr>
          <w:rFonts w:ascii="Book Antiqua" w:hAnsi="Book Antiqua"/>
          <w:spacing w:val="25"/>
        </w:rPr>
        <w:t> </w:t>
      </w:r>
      <w:r>
        <w:rPr>
          <w:rFonts w:ascii="Book Antiqua" w:hAnsi="Book Antiqua"/>
        </w:rPr>
        <w:t>autorizzata</w:t>
      </w:r>
      <w:r>
        <w:rPr>
          <w:rFonts w:ascii="Book Antiqua" w:hAnsi="Book Antiqua"/>
          <w:spacing w:val="25"/>
        </w:rPr>
        <w:t> </w:t>
      </w:r>
      <w:r>
        <w:rPr>
          <w:rFonts w:ascii="Book Antiqua" w:hAnsi="Book Antiqua"/>
        </w:rPr>
        <w:t>ad</w:t>
      </w:r>
      <w:r>
        <w:rPr>
          <w:rFonts w:ascii="Book Antiqua" w:hAnsi="Book Antiqua"/>
          <w:spacing w:val="22"/>
        </w:rPr>
        <w:t> </w:t>
      </w:r>
      <w:r>
        <w:rPr>
          <w:rFonts w:ascii="Book Antiqua" w:hAnsi="Book Antiqua"/>
        </w:rPr>
        <w:t>attuare</w:t>
      </w:r>
      <w:r>
        <w:rPr>
          <w:rFonts w:ascii="Book Antiqua" w:hAnsi="Book Antiqua"/>
          <w:spacing w:val="22"/>
        </w:rPr>
        <w:t> </w:t>
      </w:r>
      <w:r>
        <w:rPr>
          <w:rFonts w:ascii="Book Antiqua" w:hAnsi="Book Antiqua"/>
        </w:rPr>
        <w:t>il</w:t>
      </w:r>
      <w:r>
        <w:rPr>
          <w:rFonts w:ascii="Book Antiqua" w:hAnsi="Book Antiqua"/>
          <w:spacing w:val="26"/>
        </w:rPr>
        <w:t> </w:t>
      </w:r>
      <w:r>
        <w:rPr>
          <w:rFonts w:ascii="Book Antiqua" w:hAnsi="Book Antiqua"/>
        </w:rPr>
        <w:t>seguente</w:t>
      </w:r>
      <w:r>
        <w:rPr>
          <w:rFonts w:ascii="Book Antiqua" w:hAnsi="Book Antiqua"/>
          <w:spacing w:val="25"/>
        </w:rPr>
        <w:t> </w:t>
      </w:r>
      <w:r>
        <w:rPr>
          <w:rFonts w:ascii="Book Antiqua" w:hAnsi="Book Antiqua"/>
        </w:rPr>
        <w:t>Piano</w:t>
      </w:r>
      <w:r>
        <w:rPr>
          <w:rFonts w:ascii="Book Antiqua" w:hAnsi="Book Antiqua"/>
          <w:spacing w:val="22"/>
        </w:rPr>
        <w:t> </w:t>
      </w:r>
      <w:r>
        <w:rPr>
          <w:rFonts w:ascii="Book Antiqua" w:hAnsi="Book Antiqua"/>
        </w:rPr>
        <w:t>Integrato</w:t>
      </w:r>
      <w:r>
        <w:rPr>
          <w:rFonts w:ascii="Book Antiqua" w:hAnsi="Book Antiqua"/>
          <w:spacing w:val="28"/>
        </w:rPr>
        <w:t> </w:t>
      </w:r>
      <w:r>
        <w:rPr>
          <w:rFonts w:ascii="Book Antiqua" w:hAnsi="Book Antiqua"/>
        </w:rPr>
        <w:t>FSE</w:t>
      </w:r>
      <w:r>
        <w:rPr>
          <w:rFonts w:ascii="Book Antiqua" w:hAnsi="Book Antiqua"/>
          <w:spacing w:val="22"/>
        </w:rPr>
        <w:t> </w:t>
      </w:r>
      <w:r>
        <w:rPr>
          <w:rFonts w:ascii="Book Antiqua" w:hAnsi="Book Antiqua"/>
        </w:rPr>
        <w:t>e</w:t>
      </w:r>
      <w:r>
        <w:rPr>
          <w:rFonts w:ascii="Book Antiqua" w:hAnsi="Book Antiqua"/>
          <w:spacing w:val="-52"/>
        </w:rPr>
        <w:t> </w:t>
      </w:r>
      <w:r>
        <w:rPr>
          <w:rFonts w:ascii="Book Antiqua" w:hAnsi="Book Antiqua"/>
        </w:rPr>
        <w:t>FDR:</w:t>
      </w:r>
    </w:p>
    <w:p>
      <w:pPr>
        <w:pStyle w:val="BodyText"/>
        <w:spacing w:before="3"/>
        <w:rPr>
          <w:rFonts w:ascii="Book Antiqua"/>
        </w:rPr>
      </w:pPr>
    </w:p>
    <w:tbl>
      <w:tblPr>
        <w:tblW w:w="0" w:type="auto"/>
        <w:jc w:val="left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268"/>
        <w:gridCol w:w="2268"/>
        <w:gridCol w:w="1275"/>
      </w:tblGrid>
      <w:tr>
        <w:trPr>
          <w:trHeight w:val="722" w:hRule="atLeast"/>
        </w:trPr>
        <w:tc>
          <w:tcPr>
            <w:tcW w:w="1418" w:type="dxa"/>
            <w:shd w:val="clear" w:color="auto" w:fill="A6A6A6"/>
          </w:tcPr>
          <w:p>
            <w:pPr>
              <w:pStyle w:val="TableParagraph"/>
              <w:spacing w:before="2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49" w:righ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Sottoazione</w:t>
            </w:r>
          </w:p>
        </w:tc>
        <w:tc>
          <w:tcPr>
            <w:tcW w:w="2268" w:type="dxa"/>
            <w:shd w:val="clear" w:color="auto" w:fill="A6A6A6"/>
          </w:tcPr>
          <w:p>
            <w:pPr>
              <w:pStyle w:val="TableParagraph"/>
              <w:spacing w:before="119"/>
              <w:ind w:left="749" w:right="146" w:hanging="57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Codice identificativo</w:t>
            </w:r>
            <w:r>
              <w:rPr>
                <w:b/>
                <w:color w:val="FFFFFF"/>
                <w:spacing w:val="-4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progetto</w:t>
            </w:r>
          </w:p>
        </w:tc>
        <w:tc>
          <w:tcPr>
            <w:tcW w:w="2268" w:type="dxa"/>
            <w:shd w:val="clear" w:color="auto" w:fill="A6A6A6"/>
          </w:tcPr>
          <w:p>
            <w:pPr>
              <w:pStyle w:val="TableParagraph"/>
              <w:spacing w:before="2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Titolo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modulo</w:t>
            </w:r>
          </w:p>
        </w:tc>
        <w:tc>
          <w:tcPr>
            <w:tcW w:w="1275" w:type="dxa"/>
            <w:shd w:val="clear" w:color="auto" w:fill="A6A6A6"/>
          </w:tcPr>
          <w:p>
            <w:pPr>
              <w:pStyle w:val="TableParagraph"/>
              <w:ind w:left="125" w:right="97" w:firstLine="22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autorizzato</w:t>
            </w:r>
          </w:p>
          <w:p>
            <w:pPr>
              <w:pStyle w:val="TableParagraph"/>
              <w:spacing w:line="221" w:lineRule="exact"/>
              <w:ind w:left="255" w:right="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progetto</w:t>
            </w:r>
          </w:p>
        </w:tc>
      </w:tr>
      <w:tr>
        <w:trPr>
          <w:trHeight w:val="434" w:hRule="atLeast"/>
        </w:trPr>
        <w:tc>
          <w:tcPr>
            <w:tcW w:w="1418" w:type="dxa"/>
          </w:tcPr>
          <w:p>
            <w:pPr>
              <w:pStyle w:val="TableParagraph"/>
              <w:spacing w:before="109"/>
              <w:ind w:left="149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10.1.1A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10.1.1A-FSEPON-LO-</w:t>
            </w:r>
          </w:p>
          <w:p>
            <w:pPr>
              <w:pStyle w:val="TableParagraph"/>
              <w:spacing w:line="19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2021-72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09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La Scuola per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9"/>
              <w:ind w:left="0" w:right="1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19.446,00</w:t>
            </w:r>
          </w:p>
        </w:tc>
      </w:tr>
      <w:tr>
        <w:trPr>
          <w:trHeight w:val="433" w:hRule="atLeast"/>
        </w:trPr>
        <w:tc>
          <w:tcPr>
            <w:tcW w:w="1418" w:type="dxa"/>
          </w:tcPr>
          <w:p>
            <w:pPr>
              <w:pStyle w:val="TableParagraph"/>
              <w:spacing w:before="109"/>
              <w:ind w:left="149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10.2.2A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10.2.2A-FSEPON-LO-</w:t>
            </w:r>
          </w:p>
          <w:p>
            <w:pPr>
              <w:pStyle w:val="TableParagraph"/>
              <w:spacing w:line="19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2021-85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diventare</w:t>
            </w:r>
          </w:p>
          <w:p>
            <w:pPr>
              <w:pStyle w:val="TableParagraph"/>
              <w:spacing w:line="197" w:lineRule="exact" w:before="1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grandi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9"/>
              <w:ind w:left="0"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€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80.467,80</w:t>
            </w:r>
          </w:p>
        </w:tc>
      </w:tr>
    </w:tbl>
    <w:p>
      <w:pPr>
        <w:pStyle w:val="BodyText"/>
        <w:spacing w:before="2"/>
        <w:rPr>
          <w:rFonts w:ascii="Book Antiqua"/>
          <w:sz w:val="25"/>
        </w:rPr>
      </w:pPr>
    </w:p>
    <w:p>
      <w:pPr>
        <w:pStyle w:val="BodyText"/>
        <w:ind w:left="6942"/>
        <w:rPr>
          <w:rFonts w:ascii="Book Antiqua"/>
        </w:rPr>
      </w:pPr>
      <w:r>
        <w:rPr>
          <w:rFonts w:ascii="Book Antiqua"/>
        </w:rPr>
        <w:t>La</w:t>
      </w:r>
      <w:r>
        <w:rPr>
          <w:rFonts w:ascii="Book Antiqua"/>
          <w:spacing w:val="-1"/>
        </w:rPr>
        <w:t> </w:t>
      </w:r>
      <w:r>
        <w:rPr>
          <w:rFonts w:ascii="Book Antiqua"/>
        </w:rPr>
        <w:t>Dirigente Scolastica</w:t>
      </w:r>
    </w:p>
    <w:p>
      <w:pPr>
        <w:spacing w:before="137"/>
        <w:ind w:left="6887" w:right="0" w:firstLine="0"/>
        <w:jc w:val="left"/>
        <w:rPr>
          <w:rFonts w:ascii="Book Antiqua"/>
          <w:i/>
          <w:sz w:val="22"/>
        </w:rPr>
      </w:pPr>
      <w:r>
        <w:rPr>
          <w:rFonts w:ascii="Book Antiqua"/>
          <w:i/>
          <w:sz w:val="22"/>
        </w:rPr>
        <w:t>Prof.ssa</w:t>
      </w:r>
      <w:r>
        <w:rPr>
          <w:rFonts w:ascii="Book Antiqua"/>
          <w:i/>
          <w:spacing w:val="-3"/>
          <w:sz w:val="22"/>
        </w:rPr>
        <w:t> </w:t>
      </w:r>
      <w:r>
        <w:rPr>
          <w:rFonts w:ascii="Book Antiqua"/>
          <w:i/>
          <w:sz w:val="22"/>
        </w:rPr>
        <w:t>Francesca</w:t>
      </w:r>
      <w:r>
        <w:rPr>
          <w:rFonts w:ascii="Book Antiqua"/>
          <w:i/>
          <w:spacing w:val="-3"/>
          <w:sz w:val="22"/>
        </w:rPr>
        <w:t> </w:t>
      </w:r>
      <w:r>
        <w:rPr>
          <w:rFonts w:ascii="Book Antiqua"/>
          <w:i/>
          <w:sz w:val="22"/>
        </w:rPr>
        <w:t>Zonca*</w:t>
      </w:r>
    </w:p>
    <w:p>
      <w:pPr>
        <w:spacing w:line="278" w:lineRule="auto" w:before="41"/>
        <w:ind w:left="6039" w:right="803" w:firstLine="146"/>
        <w:jc w:val="left"/>
        <w:rPr>
          <w:sz w:val="16"/>
        </w:rPr>
      </w:pPr>
      <w:r>
        <w:rPr>
          <w:sz w:val="16"/>
        </w:rPr>
        <w:t>(*Documento informatico</w:t>
      </w:r>
      <w:r>
        <w:rPr>
          <w:spacing w:val="2"/>
          <w:sz w:val="16"/>
        </w:rPr>
        <w:t> </w:t>
      </w:r>
      <w:r>
        <w:rPr>
          <w:sz w:val="16"/>
        </w:rPr>
        <w:t>firmato</w:t>
      </w:r>
      <w:r>
        <w:rPr>
          <w:spacing w:val="1"/>
          <w:sz w:val="16"/>
        </w:rPr>
        <w:t> </w:t>
      </w:r>
      <w:r>
        <w:rPr>
          <w:sz w:val="16"/>
        </w:rPr>
        <w:t>digitalmente</w:t>
      </w:r>
      <w:r>
        <w:rPr>
          <w:spacing w:val="1"/>
          <w:sz w:val="16"/>
        </w:rPr>
        <w:t> </w:t>
      </w:r>
      <w:r>
        <w:rPr>
          <w:sz w:val="16"/>
        </w:rPr>
        <w:t>ai</w:t>
      </w:r>
      <w:r>
        <w:rPr>
          <w:spacing w:val="-3"/>
          <w:sz w:val="16"/>
        </w:rPr>
        <w:t> </w:t>
      </w:r>
      <w:r>
        <w:rPr>
          <w:sz w:val="16"/>
        </w:rPr>
        <w:t>sensi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D.Lgs</w:t>
      </w:r>
      <w:r>
        <w:rPr>
          <w:spacing w:val="-2"/>
          <w:sz w:val="16"/>
        </w:rPr>
        <w:t> </w:t>
      </w:r>
      <w:r>
        <w:rPr>
          <w:sz w:val="16"/>
        </w:rPr>
        <w:t>82/2005</w:t>
      </w:r>
      <w:r>
        <w:rPr>
          <w:spacing w:val="-1"/>
          <w:sz w:val="16"/>
        </w:rPr>
        <w:t> </w:t>
      </w:r>
      <w:r>
        <w:rPr>
          <w:sz w:val="16"/>
        </w:rPr>
        <w:t>s.m.i.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norme</w:t>
      </w:r>
      <w:r>
        <w:rPr>
          <w:spacing w:val="-2"/>
          <w:sz w:val="16"/>
        </w:rPr>
        <w:t> </w:t>
      </w:r>
      <w:r>
        <w:rPr>
          <w:sz w:val="16"/>
        </w:rPr>
        <w:t>collegate)</w:t>
      </w:r>
    </w:p>
    <w:sectPr>
      <w:type w:val="continuous"/>
      <w:pgSz w:w="11910" w:h="16840"/>
      <w:pgMar w:top="8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324" w:right="3623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47" w:right="136"/>
      <w:jc w:val="center"/>
    </w:pPr>
    <w:rPr>
      <w:rFonts w:ascii="Book Antiqua" w:hAnsi="Book Antiqua" w:eastAsia="Book Antiqua" w:cs="Book Antiqua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dcterms:created xsi:type="dcterms:W3CDTF">2021-06-22T14:18:38Z</dcterms:created>
  <dcterms:modified xsi:type="dcterms:W3CDTF">2021-06-22T14:18:38Z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