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before="101"/>
        <w:ind w:left="1921" w:right="1710" w:firstLine="0"/>
        <w:jc w:val="center"/>
        <w:rPr>
          <w:rFonts w:ascii="Verdana" w:hAnsi="Verdana"/>
          <w:sz w:val="16"/>
        </w:rPr>
      </w:pPr>
      <w:r>
        <w:rPr/>
        <w:pict>
          <v:group style="position:absolute;margin-left:77.150002pt;margin-top:-106.92701pt;width:452.75pt;height:114.25pt;mso-position-horizontal-relative:page;mso-position-vertical-relative:paragraph;z-index:-15839232" coordorigin="1543,-2139" coordsize="9055,2285">
            <v:shape style="position:absolute;left:1543;top:-2139;width:9055;height:1548" type="#_x0000_t75" stroked="false">
              <v:imagedata r:id="rId5" o:title=""/>
            </v:shape>
            <v:shape style="position:absolute;left:5790;top:-538;width:684;height:684" type="#_x0000_t75" stroked="false">
              <v:imagedata r:id="rId6" o:title=""/>
            </v:shape>
            <w10:wrap type="none"/>
          </v:group>
        </w:pict>
      </w:r>
      <w:r>
        <w:rPr>
          <w:rFonts w:ascii="Verdana" w:hAnsi="Verdana"/>
          <w:spacing w:val="-1"/>
          <w:sz w:val="16"/>
        </w:rPr>
        <w:t>Ministero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dell’istruzione,</w:t>
      </w:r>
    </w:p>
    <w:p>
      <w:pPr>
        <w:spacing w:before="5"/>
        <w:ind w:left="1921" w:right="1640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pacing w:val="-1"/>
          <w:sz w:val="16"/>
        </w:rPr>
        <w:t>Istituto</w:t>
      </w:r>
      <w:r>
        <w:rPr>
          <w:rFonts w:ascii="Verdana" w:hAnsi="Verdana"/>
          <w:b/>
          <w:spacing w:val="-9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Comprensivo</w:t>
      </w:r>
      <w:r>
        <w:rPr>
          <w:rFonts w:ascii="Verdana" w:hAnsi="Verdana"/>
          <w:b/>
          <w:spacing w:val="-11"/>
          <w:sz w:val="16"/>
        </w:rPr>
        <w:t> </w:t>
      </w:r>
      <w:r>
        <w:rPr>
          <w:rFonts w:ascii="Verdana" w:hAnsi="Verdana"/>
          <w:b/>
          <w:spacing w:val="-1"/>
          <w:sz w:val="16"/>
        </w:rPr>
        <w:t>Statale</w:t>
      </w:r>
      <w:r>
        <w:rPr>
          <w:rFonts w:ascii="Verdana" w:hAnsi="Verdana"/>
          <w:b/>
          <w:spacing w:val="-12"/>
          <w:sz w:val="16"/>
        </w:rPr>
        <w:t> </w:t>
      </w:r>
      <w:r>
        <w:rPr>
          <w:rFonts w:ascii="Verdana" w:hAnsi="Verdana"/>
          <w:b/>
          <w:sz w:val="16"/>
        </w:rPr>
        <w:t>San</w:t>
      </w:r>
      <w:r>
        <w:rPr>
          <w:rFonts w:ascii="Verdana" w:hAnsi="Verdana"/>
          <w:b/>
          <w:spacing w:val="-10"/>
          <w:sz w:val="16"/>
        </w:rPr>
        <w:t> </w:t>
      </w:r>
      <w:r>
        <w:rPr>
          <w:rFonts w:ascii="Verdana" w:hAnsi="Verdana"/>
          <w:b/>
          <w:sz w:val="16"/>
        </w:rPr>
        <w:t>Paolo</w:t>
      </w:r>
      <w:r>
        <w:rPr>
          <w:rFonts w:ascii="Verdana" w:hAnsi="Verdana"/>
          <w:b/>
          <w:spacing w:val="-10"/>
          <w:sz w:val="16"/>
        </w:rPr>
        <w:t> </w:t>
      </w:r>
      <w:r>
        <w:rPr>
          <w:rFonts w:ascii="Verdana" w:hAnsi="Verdana"/>
          <w:b/>
          <w:sz w:val="16"/>
        </w:rPr>
        <w:t>d’Argon</w:t>
      </w:r>
    </w:p>
    <w:p>
      <w:pPr>
        <w:spacing w:before="0"/>
        <w:ind w:left="3385" w:right="3071" w:firstLine="139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Via Locatelli, 3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– 24060 San Paolo d’Argon – BG -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tel</w:t>
      </w:r>
      <w:r>
        <w:rPr>
          <w:rFonts w:ascii="Verdana" w:hAnsi="Verdana"/>
          <w:spacing w:val="-11"/>
          <w:sz w:val="16"/>
        </w:rPr>
        <w:t> </w:t>
      </w:r>
      <w:r>
        <w:rPr>
          <w:rFonts w:ascii="Verdana" w:hAnsi="Verdana"/>
          <w:sz w:val="16"/>
        </w:rPr>
        <w:t>035/958054</w:t>
      </w:r>
      <w:r>
        <w:rPr>
          <w:rFonts w:ascii="Verdana" w:hAnsi="Verdana"/>
          <w:spacing w:val="-10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Fax</w:t>
      </w:r>
      <w:r>
        <w:rPr>
          <w:rFonts w:ascii="Verdana" w:hAnsi="Verdana"/>
          <w:spacing w:val="-13"/>
          <w:sz w:val="16"/>
        </w:rPr>
        <w:t> </w:t>
      </w:r>
      <w:r>
        <w:rPr>
          <w:rFonts w:ascii="Verdana" w:hAnsi="Verdana"/>
          <w:sz w:val="16"/>
        </w:rPr>
        <w:t>035/959618</w:t>
      </w:r>
      <w:r>
        <w:rPr>
          <w:rFonts w:ascii="Verdana" w:hAnsi="Verdana"/>
          <w:spacing w:val="-9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CF</w:t>
      </w:r>
      <w:r>
        <w:rPr>
          <w:rFonts w:ascii="Verdana" w:hAnsi="Verdana"/>
          <w:spacing w:val="-12"/>
          <w:sz w:val="16"/>
        </w:rPr>
        <w:t> </w:t>
      </w:r>
      <w:r>
        <w:rPr>
          <w:rFonts w:ascii="Verdana" w:hAnsi="Verdana"/>
          <w:sz w:val="16"/>
        </w:rPr>
        <w:t>95119200160</w:t>
      </w:r>
    </w:p>
    <w:p>
      <w:pPr>
        <w:spacing w:before="0"/>
        <w:ind w:left="4355" w:right="2038" w:hanging="2024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1"/>
          <w:sz w:val="16"/>
        </w:rPr>
        <w:t>email </w:t>
      </w:r>
      <w:hyperlink r:id="rId7">
        <w:r>
          <w:rPr>
            <w:rFonts w:ascii="Verdana" w:hAnsi="Verdana"/>
            <w:color w:val="0000FF"/>
            <w:spacing w:val="-1"/>
            <w:sz w:val="16"/>
            <w:u w:val="single" w:color="0000FF"/>
          </w:rPr>
          <w:t>bgic870003@istruzione.it </w:t>
        </w:r>
      </w:hyperlink>
      <w:r>
        <w:rPr>
          <w:rFonts w:ascii="Verdana" w:hAnsi="Verdana"/>
          <w:spacing w:val="-1"/>
          <w:sz w:val="16"/>
        </w:rPr>
        <w:t>– email certificata </w:t>
      </w:r>
      <w:hyperlink r:id="rId8">
        <w:r>
          <w:rPr>
            <w:rFonts w:ascii="Verdana" w:hAnsi="Verdana"/>
            <w:color w:val="0000FF"/>
            <w:spacing w:val="-1"/>
            <w:sz w:val="16"/>
            <w:u w:val="single" w:color="0000FF"/>
          </w:rPr>
          <w:t>bgic870003@pec.istruzione.it</w:t>
        </w:r>
      </w:hyperlink>
      <w:r>
        <w:rPr>
          <w:rFonts w:ascii="Verdana" w:hAnsi="Verdana"/>
          <w:color w:val="0000FF"/>
          <w:spacing w:val="-54"/>
          <w:sz w:val="16"/>
        </w:rPr>
        <w:t> </w:t>
      </w:r>
      <w:hyperlink r:id="rId9">
        <w:r>
          <w:rPr>
            <w:rFonts w:ascii="Verdana" w:hAnsi="Verdana"/>
            <w:color w:val="0000FF"/>
            <w:sz w:val="16"/>
            <w:u w:val="single" w:color="0000FF"/>
          </w:rPr>
          <w:t>www.icsanpaolodargon.edu.it</w:t>
        </w:r>
      </w:hyperlink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23"/>
        </w:rPr>
      </w:pPr>
    </w:p>
    <w:p>
      <w:pPr>
        <w:spacing w:before="60"/>
        <w:ind w:left="4801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All’U.S.R.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Lombardia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-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A.T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Bergamo</w:t>
      </w:r>
    </w:p>
    <w:p>
      <w:pPr>
        <w:spacing w:line="276" w:lineRule="auto" w:before="39"/>
        <w:ind w:left="4801" w:right="1650" w:firstLine="0"/>
        <w:jc w:val="left"/>
        <w:rPr>
          <w:rFonts w:ascii="Calibri"/>
          <w:b/>
          <w:sz w:val="20"/>
        </w:rPr>
      </w:pPr>
      <w:r>
        <w:rPr/>
        <w:pict>
          <v:group style="position:absolute;margin-left:55.503448pt;margin-top:5.124409pt;width:191.7pt;height:41.25pt;mso-position-horizontal-relative:page;mso-position-vertical-relative:paragraph;z-index:15729152" coordorigin="1110,102" coordsize="3834,825">
            <v:shape style="position:absolute;left:1120;top:112;width:3814;height:805" type="#_x0000_t75" stroked="false">
              <v:imagedata r:id="rId10" o:title=""/>
            </v:shape>
            <v:rect style="position:absolute;left:1120;top:112;width:3814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rFonts w:ascii="Calibri"/>
          <w:b/>
          <w:sz w:val="20"/>
        </w:rPr>
        <w:t>Alle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Istituzioni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Scolastiche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ogni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ordine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grado</w:t>
      </w:r>
      <w:r>
        <w:rPr>
          <w:rFonts w:ascii="Calibri"/>
          <w:b/>
          <w:spacing w:val="-42"/>
          <w:sz w:val="20"/>
        </w:rPr>
        <w:t> </w:t>
      </w:r>
      <w:r>
        <w:rPr>
          <w:rFonts w:ascii="Calibri"/>
          <w:b/>
          <w:sz w:val="20"/>
        </w:rPr>
        <w:t>della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Provincia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Bergamo</w:t>
      </w:r>
    </w:p>
    <w:p>
      <w:pPr>
        <w:spacing w:line="276" w:lineRule="auto" w:before="0"/>
        <w:ind w:left="4801" w:right="165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Ai Docenti e ai Genitori dell’IC. di San Paolo d’Argon</w:t>
      </w:r>
      <w:r>
        <w:rPr>
          <w:rFonts w:ascii="Calibri" w:hAnsi="Calibri"/>
          <w:b/>
          <w:spacing w:val="-44"/>
          <w:sz w:val="20"/>
        </w:rPr>
        <w:t> </w:t>
      </w:r>
      <w:r>
        <w:rPr>
          <w:rFonts w:ascii="Calibri" w:hAnsi="Calibri"/>
          <w:b/>
          <w:sz w:val="20"/>
        </w:rPr>
        <w:t>Ai Comuni di San Paolo d’Argon e Cenate sotto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All’Albo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on line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7"/>
        <w:rPr>
          <w:rFonts w:ascii="Calibri"/>
          <w:b/>
          <w:sz w:val="27"/>
        </w:rPr>
      </w:pPr>
    </w:p>
    <w:p>
      <w:pPr>
        <w:spacing w:line="249" w:lineRule="auto" w:before="0"/>
        <w:ind w:left="1400" w:right="579" w:hanging="852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Oggetto: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lettera di Disseminazione – Autorizzazione progetto e impegno di spesa a valere sull’Avviso Pubblico prot.</w:t>
      </w:r>
      <w:r>
        <w:rPr>
          <w:rFonts w:ascii="Calibri" w:hAnsi="Calibri"/>
          <w:b/>
          <w:spacing w:val="-43"/>
          <w:sz w:val="20"/>
        </w:rPr>
        <w:t> </w:t>
      </w:r>
      <w:r>
        <w:rPr>
          <w:rFonts w:ascii="Calibri" w:hAnsi="Calibri"/>
          <w:b/>
          <w:sz w:val="20"/>
        </w:rPr>
        <w:t>AOODGEFID00/19146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06/07/2020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IL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SUPPORTO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STUDENTESSE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STUDENTI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DELLE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SCUOLE</w:t>
      </w:r>
      <w:r>
        <w:rPr>
          <w:rFonts w:ascii="Calibri" w:hAnsi="Calibri"/>
          <w:b/>
          <w:spacing w:val="-43"/>
          <w:sz w:val="20"/>
        </w:rPr>
        <w:t> </w:t>
      </w:r>
      <w:r>
        <w:rPr>
          <w:rFonts w:ascii="Calibri" w:hAnsi="Calibri"/>
          <w:b/>
          <w:sz w:val="20"/>
        </w:rPr>
        <w:t>SECONDARIE DI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PRIMO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E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2"/>
          <w:sz w:val="20"/>
        </w:rPr>
        <w:t> </w:t>
      </w:r>
      <w:r>
        <w:rPr>
          <w:rFonts w:ascii="Calibri" w:hAnsi="Calibri"/>
          <w:b/>
          <w:sz w:val="20"/>
        </w:rPr>
        <w:t>SECONDO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GRADO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PER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LIBRI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DI TESTO</w:t>
      </w:r>
      <w:r>
        <w:rPr>
          <w:rFonts w:ascii="Calibri" w:hAnsi="Calibri"/>
          <w:b/>
          <w:spacing w:val="-2"/>
          <w:sz w:val="20"/>
        </w:rPr>
        <w:t> </w:t>
      </w:r>
      <w:r>
        <w:rPr>
          <w:rFonts w:ascii="Calibri" w:hAnsi="Calibri"/>
          <w:b/>
          <w:sz w:val="20"/>
        </w:rPr>
        <w:t>E KIT</w:t>
      </w:r>
      <w:r>
        <w:rPr>
          <w:rFonts w:ascii="Calibri" w:hAnsi="Calibri"/>
          <w:b/>
          <w:spacing w:val="-1"/>
          <w:sz w:val="20"/>
        </w:rPr>
        <w:t> </w:t>
      </w:r>
      <w:r>
        <w:rPr>
          <w:rFonts w:ascii="Calibri" w:hAnsi="Calibri"/>
          <w:b/>
          <w:sz w:val="20"/>
        </w:rPr>
        <w:t>SCOLASTICI</w:t>
      </w:r>
    </w:p>
    <w:p>
      <w:pPr>
        <w:pStyle w:val="BodyText"/>
        <w:spacing w:before="5"/>
        <w:rPr>
          <w:rFonts w:ascii="Calibri"/>
          <w:b/>
          <w:sz w:val="29"/>
        </w:rPr>
      </w:pPr>
    </w:p>
    <w:p>
      <w:pPr>
        <w:spacing w:line="256" w:lineRule="auto" w:before="0"/>
        <w:ind w:left="560" w:right="574" w:firstLine="0"/>
        <w:jc w:val="both"/>
        <w:rPr>
          <w:i/>
          <w:sz w:val="20"/>
        </w:rPr>
      </w:pPr>
      <w:r>
        <w:rPr>
          <w:i/>
          <w:sz w:val="20"/>
        </w:rPr>
        <w:t>Fondi Strutturali Europei – Programma Operativo Nazionale “Per la scuola, competenze e ambienti per l’apprendimento”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2014-2020 Asse I – Istruzione – Fondo Sociale Europeo (FSE) Programma Operativo Complementare “Per la scuola,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competenze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ambienti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l’apprendimento”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2014-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Istruzione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Rotazione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(FdR)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Obiettivo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Specifico 10.2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Miglioramento delle competenze chiave degli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allievi</w:t>
      </w:r>
    </w:p>
    <w:p>
      <w:pPr>
        <w:pStyle w:val="BodyText"/>
        <w:spacing w:before="5"/>
        <w:rPr>
          <w:i/>
          <w:sz w:val="29"/>
        </w:rPr>
      </w:pPr>
    </w:p>
    <w:p>
      <w:pPr>
        <w:spacing w:line="249" w:lineRule="auto" w:before="1"/>
        <w:ind w:left="560" w:right="584" w:firstLine="0"/>
        <w:jc w:val="both"/>
        <w:rPr>
          <w:i/>
          <w:sz w:val="20"/>
        </w:rPr>
      </w:pPr>
      <w:r>
        <w:rPr>
          <w:i/>
          <w:sz w:val="20"/>
        </w:rPr>
        <w:t>Azione 10.2.2 “Azioni di integrazione e potenziamento delle aree disciplinari di base (lingua italiana, lingue straniere,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matematica, scienze, nuove tecnologie e nuovi linguaggi, ecc.) con particolare riferimento al primo ciclo e al secondo ciclo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anche tramite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percorsi on-line”</w:t>
      </w:r>
    </w:p>
    <w:p>
      <w:pPr>
        <w:pStyle w:val="BodyText"/>
        <w:spacing w:before="3"/>
        <w:rPr>
          <w:i/>
          <w:sz w:val="16"/>
        </w:rPr>
      </w:pPr>
    </w:p>
    <w:p>
      <w:pPr>
        <w:spacing w:before="0"/>
        <w:ind w:left="1921" w:right="1964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BGIC870003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Candidatura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n.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1039199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-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prot.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z w:val="20"/>
        </w:rPr>
        <w:t>AOODGEFID/0019146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> </w:t>
      </w:r>
      <w:r>
        <w:rPr>
          <w:rFonts w:ascii="Calibri"/>
          <w:b/>
          <w:sz w:val="20"/>
        </w:rPr>
        <w:t>06/07/2020</w:t>
      </w:r>
    </w:p>
    <w:p>
      <w:pPr>
        <w:pStyle w:val="BodyText"/>
        <w:rPr>
          <w:rFonts w:ascii="Calibri"/>
          <w:b/>
          <w:sz w:val="26"/>
        </w:rPr>
      </w:pPr>
    </w:p>
    <w:p>
      <w:pPr>
        <w:spacing w:before="0"/>
        <w:ind w:left="1921" w:right="1963" w:firstLine="0"/>
        <w:jc w:val="center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SCOLASTICO</w:t>
      </w:r>
    </w:p>
    <w:p>
      <w:pPr>
        <w:pStyle w:val="BodyText"/>
        <w:spacing w:before="37"/>
        <w:ind w:left="1921" w:right="1962"/>
        <w:jc w:val="center"/>
      </w:pPr>
      <w:r>
        <w:rPr/>
        <w:t>(RUP-</w:t>
      </w:r>
      <w:r>
        <w:rPr>
          <w:spacing w:val="-4"/>
        </w:rPr>
        <w:t> </w:t>
      </w:r>
      <w:r>
        <w:rPr/>
        <w:t>RESPONSABILE</w:t>
      </w:r>
      <w:r>
        <w:rPr>
          <w:spacing w:val="-5"/>
        </w:rPr>
        <w:t> </w:t>
      </w:r>
      <w:r>
        <w:rPr/>
        <w:t>UNICO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PROCEDIMENTO</w:t>
      </w:r>
    </w:p>
    <w:p>
      <w:pPr>
        <w:pStyle w:val="BodyText"/>
        <w:spacing w:before="36"/>
        <w:ind w:left="1921" w:right="1959"/>
        <w:jc w:val="center"/>
      </w:pPr>
      <w:r>
        <w:rPr/>
        <w:t>Come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nomina</w:t>
      </w:r>
      <w:r>
        <w:rPr>
          <w:spacing w:val="-2"/>
        </w:rPr>
        <w:t> </w:t>
      </w:r>
      <w:r>
        <w:rPr/>
        <w:t>prot.</w:t>
      </w:r>
      <w:r>
        <w:rPr>
          <w:spacing w:val="-2"/>
        </w:rPr>
        <w:t> </w:t>
      </w:r>
      <w:r>
        <w:rPr/>
        <w:t>n.</w:t>
      </w:r>
      <w:r>
        <w:rPr>
          <w:spacing w:val="-3"/>
        </w:rPr>
        <w:t> </w:t>
      </w:r>
      <w:r>
        <w:rPr/>
        <w:t>0001690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18/03/2021</w:t>
      </w:r>
    </w:p>
    <w:p>
      <w:pPr>
        <w:pStyle w:val="BodyText"/>
      </w:pPr>
    </w:p>
    <w:p>
      <w:pPr>
        <w:spacing w:line="283" w:lineRule="auto" w:before="155"/>
        <w:ind w:left="1400" w:right="574" w:hanging="840"/>
        <w:jc w:val="both"/>
        <w:rPr>
          <w:sz w:val="19"/>
        </w:rPr>
      </w:pPr>
      <w:r>
        <w:rPr>
          <w:b/>
          <w:sz w:val="19"/>
        </w:rPr>
        <w:t>Vista</w:t>
      </w:r>
      <w:r>
        <w:rPr>
          <w:b/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candidatura</w:t>
      </w:r>
      <w:r>
        <w:rPr>
          <w:spacing w:val="1"/>
          <w:sz w:val="19"/>
        </w:rPr>
        <w:t> </w:t>
      </w:r>
      <w:r>
        <w:rPr>
          <w:sz w:val="19"/>
        </w:rPr>
        <w:t>dell’Istituto</w:t>
      </w:r>
      <w:r>
        <w:rPr>
          <w:spacing w:val="38"/>
          <w:sz w:val="19"/>
        </w:rPr>
        <w:t> </w:t>
      </w:r>
      <w:r>
        <w:rPr>
          <w:sz w:val="19"/>
        </w:rPr>
        <w:t>Comprensivo</w:t>
      </w:r>
      <w:r>
        <w:rPr>
          <w:spacing w:val="38"/>
          <w:sz w:val="19"/>
        </w:rPr>
        <w:t> </w:t>
      </w:r>
      <w:r>
        <w:rPr>
          <w:sz w:val="19"/>
        </w:rPr>
        <w:t>di</w:t>
      </w:r>
      <w:r>
        <w:rPr>
          <w:spacing w:val="38"/>
          <w:sz w:val="19"/>
        </w:rPr>
        <w:t> </w:t>
      </w:r>
      <w:r>
        <w:rPr>
          <w:sz w:val="19"/>
        </w:rPr>
        <w:t>San</w:t>
      </w:r>
      <w:r>
        <w:rPr>
          <w:spacing w:val="38"/>
          <w:sz w:val="19"/>
        </w:rPr>
        <w:t> </w:t>
      </w:r>
      <w:r>
        <w:rPr>
          <w:sz w:val="19"/>
        </w:rPr>
        <w:t>Paolo</w:t>
      </w:r>
      <w:r>
        <w:rPr>
          <w:spacing w:val="38"/>
          <w:sz w:val="19"/>
        </w:rPr>
        <w:t> </w:t>
      </w:r>
      <w:r>
        <w:rPr>
          <w:sz w:val="19"/>
        </w:rPr>
        <w:t>d’Argonn.</w:t>
      </w:r>
      <w:r>
        <w:rPr>
          <w:spacing w:val="38"/>
          <w:sz w:val="19"/>
        </w:rPr>
        <w:t> </w:t>
      </w:r>
      <w:r>
        <w:rPr>
          <w:sz w:val="19"/>
        </w:rPr>
        <w:t>1039199</w:t>
      </w:r>
      <w:r>
        <w:rPr>
          <w:spacing w:val="38"/>
          <w:sz w:val="19"/>
        </w:rPr>
        <w:t> </w:t>
      </w:r>
      <w:r>
        <w:rPr>
          <w:sz w:val="19"/>
        </w:rPr>
        <w:t>per</w:t>
      </w:r>
      <w:r>
        <w:rPr>
          <w:spacing w:val="38"/>
          <w:sz w:val="19"/>
        </w:rPr>
        <w:t> </w:t>
      </w:r>
      <w:r>
        <w:rPr>
          <w:sz w:val="19"/>
        </w:rPr>
        <w:t>la</w:t>
      </w:r>
      <w:r>
        <w:rPr>
          <w:spacing w:val="38"/>
          <w:sz w:val="19"/>
        </w:rPr>
        <w:t> </w:t>
      </w:r>
      <w:r>
        <w:rPr>
          <w:sz w:val="19"/>
        </w:rPr>
        <w:t>partecipazione</w:t>
      </w:r>
      <w:r>
        <w:rPr>
          <w:spacing w:val="38"/>
          <w:sz w:val="19"/>
        </w:rPr>
        <w:t> </w:t>
      </w:r>
      <w:r>
        <w:rPr>
          <w:sz w:val="19"/>
        </w:rPr>
        <w:t>all’</w:t>
      </w:r>
      <w:r>
        <w:rPr>
          <w:spacing w:val="38"/>
          <w:sz w:val="19"/>
        </w:rPr>
        <w:t> </w:t>
      </w:r>
      <w:r>
        <w:rPr>
          <w:sz w:val="19"/>
        </w:rPr>
        <w:t>Avviso</w:t>
      </w:r>
      <w:r>
        <w:rPr>
          <w:spacing w:val="1"/>
          <w:sz w:val="19"/>
        </w:rPr>
        <w:t> </w:t>
      </w:r>
      <w:r>
        <w:rPr>
          <w:sz w:val="19"/>
        </w:rPr>
        <w:t>pubblico prot. AOODGEFID/0019146 del 06/07/2020, emanato nell’ambito del Programma Operativo Nazionale</w:t>
      </w:r>
      <w:r>
        <w:rPr>
          <w:spacing w:val="1"/>
          <w:sz w:val="19"/>
        </w:rPr>
        <w:t> </w:t>
      </w:r>
      <w:r>
        <w:rPr>
          <w:sz w:val="19"/>
        </w:rPr>
        <w:t>“Per la scuola, competenze e ambienti per l’apprendimento” 2014-2020. Asse I – Istruzione – Fondo Sociale</w:t>
      </w:r>
      <w:r>
        <w:rPr>
          <w:spacing w:val="1"/>
          <w:sz w:val="19"/>
        </w:rPr>
        <w:t> </w:t>
      </w:r>
      <w:r>
        <w:rPr>
          <w:sz w:val="19"/>
        </w:rPr>
        <w:t>Europeo</w:t>
      </w:r>
      <w:r>
        <w:rPr>
          <w:spacing w:val="1"/>
          <w:sz w:val="19"/>
        </w:rPr>
        <w:t> </w:t>
      </w:r>
      <w:r>
        <w:rPr>
          <w:sz w:val="19"/>
        </w:rPr>
        <w:t>(FSE).</w:t>
      </w:r>
      <w:r>
        <w:rPr>
          <w:spacing w:val="1"/>
          <w:sz w:val="19"/>
        </w:rPr>
        <w:t> </w:t>
      </w:r>
      <w:r>
        <w:rPr>
          <w:sz w:val="19"/>
        </w:rPr>
        <w:t>Programma</w:t>
      </w:r>
      <w:r>
        <w:rPr>
          <w:spacing w:val="1"/>
          <w:sz w:val="19"/>
        </w:rPr>
        <w:t> </w:t>
      </w:r>
      <w:r>
        <w:rPr>
          <w:sz w:val="19"/>
        </w:rPr>
        <w:t>Operativo</w:t>
      </w:r>
      <w:r>
        <w:rPr>
          <w:spacing w:val="1"/>
          <w:sz w:val="19"/>
        </w:rPr>
        <w:t> </w:t>
      </w:r>
      <w:r>
        <w:rPr>
          <w:sz w:val="19"/>
        </w:rPr>
        <w:t>Complementare</w:t>
      </w:r>
      <w:r>
        <w:rPr>
          <w:spacing w:val="1"/>
          <w:sz w:val="19"/>
        </w:rPr>
        <w:t> </w:t>
      </w:r>
      <w:r>
        <w:rPr>
          <w:sz w:val="19"/>
        </w:rPr>
        <w:t>“Per</w:t>
      </w:r>
      <w:r>
        <w:rPr>
          <w:spacing w:val="1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scuola,</w:t>
      </w:r>
      <w:r>
        <w:rPr>
          <w:spacing w:val="1"/>
          <w:sz w:val="19"/>
        </w:rPr>
        <w:t> </w:t>
      </w:r>
      <w:r>
        <w:rPr>
          <w:sz w:val="19"/>
        </w:rPr>
        <w:t>competenze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ambienti</w:t>
      </w:r>
      <w:r>
        <w:rPr>
          <w:spacing w:val="1"/>
          <w:sz w:val="19"/>
        </w:rPr>
        <w:t> </w:t>
      </w:r>
      <w:r>
        <w:rPr>
          <w:sz w:val="19"/>
        </w:rPr>
        <w:t>per</w:t>
      </w:r>
      <w:r>
        <w:rPr>
          <w:spacing w:val="1"/>
          <w:sz w:val="19"/>
        </w:rPr>
        <w:t> </w:t>
      </w:r>
      <w:r>
        <w:rPr>
          <w:sz w:val="19"/>
        </w:rPr>
        <w:t>l’apprendimento”</w:t>
      </w:r>
      <w:r>
        <w:rPr>
          <w:spacing w:val="1"/>
          <w:sz w:val="19"/>
        </w:rPr>
        <w:t> </w:t>
      </w:r>
      <w:r>
        <w:rPr>
          <w:sz w:val="19"/>
        </w:rPr>
        <w:t>2014-2020.</w:t>
      </w:r>
      <w:r>
        <w:rPr>
          <w:spacing w:val="1"/>
          <w:sz w:val="19"/>
        </w:rPr>
        <w:t> </w:t>
      </w:r>
      <w:r>
        <w:rPr>
          <w:sz w:val="19"/>
        </w:rPr>
        <w:t>Asse</w:t>
      </w:r>
      <w:r>
        <w:rPr>
          <w:spacing w:val="1"/>
          <w:sz w:val="19"/>
        </w:rPr>
        <w:t> </w:t>
      </w:r>
      <w:r>
        <w:rPr>
          <w:sz w:val="19"/>
        </w:rPr>
        <w:t>I</w:t>
      </w:r>
      <w:r>
        <w:rPr>
          <w:spacing w:val="1"/>
          <w:sz w:val="19"/>
        </w:rPr>
        <w:t> </w:t>
      </w:r>
      <w:r>
        <w:rPr>
          <w:sz w:val="19"/>
        </w:rPr>
        <w:t>–</w:t>
      </w:r>
      <w:r>
        <w:rPr>
          <w:spacing w:val="1"/>
          <w:sz w:val="19"/>
        </w:rPr>
        <w:t> </w:t>
      </w:r>
      <w:r>
        <w:rPr>
          <w:sz w:val="19"/>
        </w:rPr>
        <w:t>Istruzione</w:t>
      </w:r>
      <w:r>
        <w:rPr>
          <w:spacing w:val="1"/>
          <w:sz w:val="19"/>
        </w:rPr>
        <w:t> </w:t>
      </w:r>
      <w:r>
        <w:rPr>
          <w:sz w:val="19"/>
        </w:rPr>
        <w:t>–</w:t>
      </w:r>
      <w:r>
        <w:rPr>
          <w:spacing w:val="1"/>
          <w:sz w:val="19"/>
        </w:rPr>
        <w:t> </w:t>
      </w:r>
      <w:r>
        <w:rPr>
          <w:sz w:val="19"/>
        </w:rPr>
        <w:t>Fondo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Rotazione</w:t>
      </w:r>
      <w:r>
        <w:rPr>
          <w:spacing w:val="1"/>
          <w:sz w:val="19"/>
        </w:rPr>
        <w:t> </w:t>
      </w:r>
      <w:r>
        <w:rPr>
          <w:sz w:val="19"/>
        </w:rPr>
        <w:t>(FdR).</w:t>
      </w:r>
      <w:r>
        <w:rPr>
          <w:spacing w:val="1"/>
          <w:sz w:val="19"/>
        </w:rPr>
        <w:t> </w:t>
      </w:r>
      <w:r>
        <w:rPr>
          <w:sz w:val="19"/>
        </w:rPr>
        <w:t>Obiettivo</w:t>
      </w:r>
      <w:r>
        <w:rPr>
          <w:spacing w:val="1"/>
          <w:sz w:val="19"/>
        </w:rPr>
        <w:t> </w:t>
      </w:r>
      <w:r>
        <w:rPr>
          <w:sz w:val="19"/>
        </w:rPr>
        <w:t>Specifico</w:t>
      </w:r>
      <w:r>
        <w:rPr>
          <w:spacing w:val="1"/>
          <w:sz w:val="19"/>
        </w:rPr>
        <w:t> </w:t>
      </w:r>
      <w:r>
        <w:rPr>
          <w:sz w:val="19"/>
        </w:rPr>
        <w:t>10.2</w:t>
      </w:r>
      <w:r>
        <w:rPr>
          <w:spacing w:val="1"/>
          <w:sz w:val="19"/>
        </w:rPr>
        <w:t> </w:t>
      </w:r>
      <w:r>
        <w:rPr>
          <w:sz w:val="19"/>
        </w:rPr>
        <w:t>Miglioramento delle competenze chiave degli allievi Azione 10.2.2 Azioni di integrazione e potenziamento delle</w:t>
      </w:r>
      <w:r>
        <w:rPr>
          <w:spacing w:val="1"/>
          <w:sz w:val="19"/>
        </w:rPr>
        <w:t> </w:t>
      </w:r>
      <w:r>
        <w:rPr>
          <w:sz w:val="19"/>
        </w:rPr>
        <w:t>aree</w:t>
      </w:r>
      <w:r>
        <w:rPr>
          <w:spacing w:val="1"/>
          <w:sz w:val="19"/>
        </w:rPr>
        <w:t> </w:t>
      </w:r>
      <w:r>
        <w:rPr>
          <w:sz w:val="19"/>
        </w:rPr>
        <w:t>disciplinari</w:t>
      </w:r>
      <w:r>
        <w:rPr>
          <w:spacing w:val="1"/>
          <w:sz w:val="19"/>
        </w:rPr>
        <w:t> </w:t>
      </w:r>
      <w:r>
        <w:rPr>
          <w:sz w:val="19"/>
        </w:rPr>
        <w:t>di</w:t>
      </w:r>
      <w:r>
        <w:rPr>
          <w:spacing w:val="1"/>
          <w:sz w:val="19"/>
        </w:rPr>
        <w:t> </w:t>
      </w:r>
      <w:r>
        <w:rPr>
          <w:sz w:val="19"/>
        </w:rPr>
        <w:t>base</w:t>
      </w:r>
      <w:r>
        <w:rPr>
          <w:spacing w:val="1"/>
          <w:sz w:val="19"/>
        </w:rPr>
        <w:t> </w:t>
      </w:r>
      <w:r>
        <w:rPr>
          <w:sz w:val="19"/>
        </w:rPr>
        <w:t>(lingua</w:t>
      </w:r>
      <w:r>
        <w:rPr>
          <w:spacing w:val="1"/>
          <w:sz w:val="19"/>
        </w:rPr>
        <w:t> </w:t>
      </w:r>
      <w:r>
        <w:rPr>
          <w:sz w:val="19"/>
        </w:rPr>
        <w:t>italiana,</w:t>
      </w:r>
      <w:r>
        <w:rPr>
          <w:spacing w:val="1"/>
          <w:sz w:val="19"/>
        </w:rPr>
        <w:t> </w:t>
      </w:r>
      <w:r>
        <w:rPr>
          <w:sz w:val="19"/>
        </w:rPr>
        <w:t>lingue</w:t>
      </w:r>
      <w:r>
        <w:rPr>
          <w:spacing w:val="1"/>
          <w:sz w:val="19"/>
        </w:rPr>
        <w:t> </w:t>
      </w:r>
      <w:r>
        <w:rPr>
          <w:sz w:val="19"/>
        </w:rPr>
        <w:t>straniere,</w:t>
      </w:r>
      <w:r>
        <w:rPr>
          <w:spacing w:val="1"/>
          <w:sz w:val="19"/>
        </w:rPr>
        <w:t> </w:t>
      </w:r>
      <w:r>
        <w:rPr>
          <w:sz w:val="19"/>
        </w:rPr>
        <w:t>matematica,</w:t>
      </w:r>
      <w:r>
        <w:rPr>
          <w:spacing w:val="1"/>
          <w:sz w:val="19"/>
        </w:rPr>
        <w:t> </w:t>
      </w:r>
      <w:r>
        <w:rPr>
          <w:sz w:val="19"/>
        </w:rPr>
        <w:t>scienze,</w:t>
      </w:r>
      <w:r>
        <w:rPr>
          <w:spacing w:val="1"/>
          <w:sz w:val="19"/>
        </w:rPr>
        <w:t> </w:t>
      </w:r>
      <w:r>
        <w:rPr>
          <w:sz w:val="19"/>
        </w:rPr>
        <w:t>nuove</w:t>
      </w:r>
      <w:r>
        <w:rPr>
          <w:spacing w:val="1"/>
          <w:sz w:val="19"/>
        </w:rPr>
        <w:t> </w:t>
      </w:r>
      <w:r>
        <w:rPr>
          <w:sz w:val="19"/>
        </w:rPr>
        <w:t>tecnologie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nuovi</w:t>
      </w:r>
      <w:r>
        <w:rPr>
          <w:spacing w:val="1"/>
          <w:sz w:val="19"/>
        </w:rPr>
        <w:t> </w:t>
      </w:r>
      <w:r>
        <w:rPr>
          <w:sz w:val="19"/>
        </w:rPr>
        <w:t>linguaggi,</w:t>
      </w:r>
      <w:r>
        <w:rPr>
          <w:spacing w:val="-3"/>
          <w:sz w:val="19"/>
        </w:rPr>
        <w:t> </w:t>
      </w:r>
      <w:r>
        <w:rPr>
          <w:sz w:val="19"/>
        </w:rPr>
        <w:t>ecc.)</w:t>
      </w:r>
      <w:r>
        <w:rPr>
          <w:spacing w:val="-1"/>
          <w:sz w:val="19"/>
        </w:rPr>
        <w:t> </w:t>
      </w:r>
      <w:r>
        <w:rPr>
          <w:sz w:val="19"/>
        </w:rPr>
        <w:t>con</w:t>
      </w:r>
      <w:r>
        <w:rPr>
          <w:spacing w:val="-1"/>
          <w:sz w:val="19"/>
        </w:rPr>
        <w:t> </w:t>
      </w:r>
      <w:r>
        <w:rPr>
          <w:sz w:val="19"/>
        </w:rPr>
        <w:t>particolare</w:t>
      </w:r>
      <w:r>
        <w:rPr>
          <w:spacing w:val="-1"/>
          <w:sz w:val="19"/>
        </w:rPr>
        <w:t> </w:t>
      </w:r>
      <w:r>
        <w:rPr>
          <w:sz w:val="19"/>
        </w:rPr>
        <w:t>riferimento</w:t>
      </w:r>
      <w:r>
        <w:rPr>
          <w:spacing w:val="-2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primo</w:t>
      </w:r>
      <w:r>
        <w:rPr>
          <w:spacing w:val="-2"/>
          <w:sz w:val="19"/>
        </w:rPr>
        <w:t> </w:t>
      </w:r>
      <w:r>
        <w:rPr>
          <w:sz w:val="19"/>
        </w:rPr>
        <w:t>ciclo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secondo</w:t>
      </w:r>
      <w:r>
        <w:rPr>
          <w:spacing w:val="-2"/>
          <w:sz w:val="19"/>
        </w:rPr>
        <w:t> </w:t>
      </w:r>
      <w:r>
        <w:rPr>
          <w:sz w:val="19"/>
        </w:rPr>
        <w:t>ciclo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3"/>
          <w:sz w:val="19"/>
        </w:rPr>
        <w:t> </w:t>
      </w:r>
      <w:r>
        <w:rPr>
          <w:sz w:val="19"/>
        </w:rPr>
        <w:t>anche</w:t>
      </w:r>
      <w:r>
        <w:rPr>
          <w:spacing w:val="-3"/>
          <w:sz w:val="19"/>
        </w:rPr>
        <w:t> </w:t>
      </w:r>
      <w:r>
        <w:rPr>
          <w:sz w:val="19"/>
        </w:rPr>
        <w:t>tramite</w:t>
      </w:r>
      <w:r>
        <w:rPr>
          <w:spacing w:val="-2"/>
          <w:sz w:val="19"/>
        </w:rPr>
        <w:t> </w:t>
      </w:r>
      <w:r>
        <w:rPr>
          <w:sz w:val="19"/>
        </w:rPr>
        <w:t>percorsi</w:t>
      </w:r>
      <w:r>
        <w:rPr>
          <w:spacing w:val="-2"/>
          <w:sz w:val="19"/>
        </w:rPr>
        <w:t> </w:t>
      </w:r>
      <w:r>
        <w:rPr>
          <w:sz w:val="19"/>
        </w:rPr>
        <w:t>on-line.</w:t>
      </w:r>
    </w:p>
    <w:p>
      <w:pPr>
        <w:pStyle w:val="BodyText"/>
        <w:rPr>
          <w:sz w:val="18"/>
        </w:rPr>
      </w:pPr>
    </w:p>
    <w:p>
      <w:pPr>
        <w:pStyle w:val="BodyText"/>
        <w:spacing w:line="230" w:lineRule="auto" w:before="119"/>
        <w:ind w:left="1400" w:right="578" w:hanging="840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 prot. AOODGEFID/00026362 del 03/08/2020 di pubblicazione sulla sezione dedicata al “PON Per la</w:t>
      </w:r>
      <w:r>
        <w:rPr>
          <w:spacing w:val="1"/>
        </w:rPr>
        <w:t> </w:t>
      </w:r>
      <w:r>
        <w:rPr/>
        <w:t>Scuola”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sito</w:t>
      </w:r>
      <w:r>
        <w:rPr>
          <w:spacing w:val="-4"/>
        </w:rPr>
        <w:t> </w:t>
      </w:r>
      <w:r>
        <w:rPr/>
        <w:t>istituzionale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dell’Istruzione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graduatorie</w:t>
      </w:r>
      <w:r>
        <w:rPr>
          <w:spacing w:val="-5"/>
        </w:rPr>
        <w:t> </w:t>
      </w:r>
      <w:r>
        <w:rPr/>
        <w:t>regionali</w:t>
      </w:r>
      <w:r>
        <w:rPr>
          <w:spacing w:val="-2"/>
        </w:rPr>
        <w:t> </w:t>
      </w:r>
      <w:r>
        <w:rPr/>
        <w:t>delle</w:t>
      </w:r>
      <w:r>
        <w:rPr>
          <w:spacing w:val="-5"/>
        </w:rPr>
        <w:t> </w:t>
      </w:r>
      <w:r>
        <w:rPr/>
        <w:t>proposte</w:t>
      </w:r>
      <w:r>
        <w:rPr>
          <w:spacing w:val="-4"/>
        </w:rPr>
        <w:t> </w:t>
      </w:r>
      <w:r>
        <w:rPr/>
        <w:t>approvate;</w:t>
      </w:r>
    </w:p>
    <w:p>
      <w:pPr>
        <w:spacing w:after="0" w:line="230" w:lineRule="auto"/>
        <w:jc w:val="both"/>
        <w:sectPr>
          <w:type w:val="continuous"/>
          <w:pgSz w:w="11900" w:h="16850"/>
          <w:pgMar w:top="1440" w:bottom="280" w:left="580" w:right="540"/>
        </w:sectPr>
      </w:pPr>
    </w:p>
    <w:p>
      <w:pPr>
        <w:pStyle w:val="BodyText"/>
        <w:spacing w:line="232" w:lineRule="auto" w:before="33"/>
        <w:ind w:left="1400" w:right="599" w:hanging="838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 prot. AOODGEFID/0027763 del 02/09/2020 relativo all’impegno finanziario complessivo derivante</w:t>
      </w:r>
      <w:r>
        <w:rPr>
          <w:spacing w:val="1"/>
        </w:rPr>
        <w:t> </w:t>
      </w:r>
      <w:r>
        <w:rPr/>
        <w:t>dall’autorizzazione</w:t>
      </w:r>
      <w:r>
        <w:rPr>
          <w:spacing w:val="-3"/>
        </w:rPr>
        <w:t> </w:t>
      </w:r>
      <w:r>
        <w:rPr/>
        <w:t>della proposta formativa è</w:t>
      </w:r>
      <w:r>
        <w:rPr>
          <w:spacing w:val="-2"/>
        </w:rPr>
        <w:t> </w:t>
      </w:r>
      <w:r>
        <w:rPr/>
        <w:t>stato</w:t>
      </w:r>
      <w:r>
        <w:rPr>
          <w:spacing w:val="-2"/>
        </w:rPr>
        <w:t> </w:t>
      </w:r>
      <w:r>
        <w:rPr/>
        <w:t>comunicato</w:t>
      </w:r>
      <w:r>
        <w:rPr>
          <w:spacing w:val="-1"/>
        </w:rPr>
        <w:t> </w:t>
      </w:r>
      <w:r>
        <w:rPr/>
        <w:t>all’USR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competenza;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8" w:lineRule="auto"/>
        <w:ind w:left="1400" w:right="575" w:hanging="838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 del Ministero dell’Istruzione prot. AOODGEFID/0028314 del 10/09/2020 - Fondi Strutturali Europei –</w:t>
      </w:r>
      <w:r>
        <w:rPr>
          <w:spacing w:val="1"/>
        </w:rPr>
        <w:t> </w:t>
      </w:r>
      <w:r>
        <w:rPr/>
        <w:t>Programma Operativo Nazionale “Per la scuola, competenze e ambienti per l’apprendimento” 2014-2020.</w:t>
      </w:r>
      <w:r>
        <w:rPr>
          <w:spacing w:val="1"/>
        </w:rPr>
        <w:t> </w:t>
      </w:r>
      <w:r>
        <w:rPr/>
        <w:t>Asse I – Istruzione – Fondo Sociale Europeo (FSE). Programma Operativo Complementare “Per la scuola,</w:t>
      </w:r>
      <w:r>
        <w:rPr>
          <w:spacing w:val="1"/>
        </w:rPr>
        <w:t> </w:t>
      </w:r>
      <w:r>
        <w:rPr/>
        <w:t>competenze e ambienti per l’apprendimento” 2014-2020. Asse I – Istruzione – Fondo di Rotazione (FdR).</w:t>
      </w:r>
      <w:r>
        <w:rPr>
          <w:spacing w:val="1"/>
        </w:rPr>
        <w:t> </w:t>
      </w:r>
      <w:r>
        <w:rPr/>
        <w:t>Obiettivo</w:t>
      </w:r>
      <w:r>
        <w:rPr>
          <w:spacing w:val="1"/>
        </w:rPr>
        <w:t> </w:t>
      </w:r>
      <w:r>
        <w:rPr/>
        <w:t>Specifico</w:t>
      </w:r>
      <w:r>
        <w:rPr>
          <w:spacing w:val="1"/>
        </w:rPr>
        <w:t> </w:t>
      </w:r>
      <w:r>
        <w:rPr/>
        <w:t>10.2</w:t>
      </w:r>
      <w:r>
        <w:rPr>
          <w:spacing w:val="1"/>
        </w:rPr>
        <w:t> </w:t>
      </w:r>
      <w:r>
        <w:rPr/>
        <w:t>Miglioramento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competenze</w:t>
      </w:r>
      <w:r>
        <w:rPr>
          <w:spacing w:val="1"/>
        </w:rPr>
        <w:t> </w:t>
      </w:r>
      <w:r>
        <w:rPr/>
        <w:t>chiave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allievi</w:t>
      </w:r>
      <w:r>
        <w:rPr>
          <w:spacing w:val="1"/>
        </w:rPr>
        <w:t> </w:t>
      </w:r>
      <w:r>
        <w:rPr/>
        <w:t>Azione</w:t>
      </w:r>
      <w:r>
        <w:rPr>
          <w:spacing w:val="1"/>
        </w:rPr>
        <w:t> </w:t>
      </w:r>
      <w:r>
        <w:rPr/>
        <w:t>10.2.2</w:t>
      </w:r>
      <w:r>
        <w:rPr>
          <w:spacing w:val="1"/>
        </w:rPr>
        <w:t> </w:t>
      </w:r>
      <w:r>
        <w:rPr/>
        <w:t>Azioni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integrazione e potenziamento delle aree disciplinari di base (lingua italiana, lingue straniere, matematica,</w:t>
      </w:r>
      <w:r>
        <w:rPr>
          <w:spacing w:val="1"/>
        </w:rPr>
        <w:t> </w:t>
      </w:r>
      <w:r>
        <w:rPr/>
        <w:t>scienze, nuove tecnologie e nuovi linguaggi, ecc.) con particolare riferimento al primo ciclo e al secondo</w:t>
      </w:r>
      <w:r>
        <w:rPr>
          <w:spacing w:val="1"/>
        </w:rPr>
        <w:t> </w:t>
      </w:r>
      <w:r>
        <w:rPr/>
        <w:t>ciclo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tramite</w:t>
      </w:r>
      <w:r>
        <w:rPr>
          <w:spacing w:val="-2"/>
        </w:rPr>
        <w:t> </w:t>
      </w:r>
      <w:r>
        <w:rPr/>
        <w:t>percorsi on-line.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b/>
        </w:rPr>
        <w:t>Autorizzazione</w:t>
      </w:r>
      <w:r>
        <w:rPr>
          <w:b/>
          <w:spacing w:val="-1"/>
        </w:rPr>
        <w:t> </w:t>
      </w:r>
      <w:r>
        <w:rPr>
          <w:b/>
        </w:rPr>
        <w:t>progetto</w:t>
      </w:r>
      <w:r>
        <w:rPr/>
        <w:t>;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30" w:lineRule="auto" w:before="1"/>
        <w:ind w:left="1400" w:right="599" w:hanging="838"/>
        <w:jc w:val="both"/>
      </w:pPr>
      <w:r>
        <w:rPr>
          <w:b/>
        </w:rPr>
        <w:t>Viste</w:t>
      </w:r>
      <w:r>
        <w:rPr>
          <w:b/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prot.</w:t>
      </w:r>
      <w:r>
        <w:rPr>
          <w:spacing w:val="1"/>
        </w:rPr>
        <w:t> </w:t>
      </w:r>
      <w:r>
        <w:rPr/>
        <w:t>AOODGEFID/0011805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13/10/2016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AOODGEFID/0003131</w:t>
      </w:r>
      <w:r>
        <w:rPr>
          <w:spacing w:val="40"/>
        </w:rPr>
        <w:t> </w:t>
      </w:r>
      <w:r>
        <w:rPr/>
        <w:t>del</w:t>
      </w:r>
      <w:r>
        <w:rPr>
          <w:spacing w:val="40"/>
        </w:rPr>
        <w:t> </w:t>
      </w:r>
      <w:r>
        <w:rPr/>
        <w:t>16/03/2017,</w:t>
      </w:r>
      <w:r>
        <w:rPr>
          <w:spacing w:val="40"/>
        </w:rPr>
        <w:t> </w:t>
      </w:r>
      <w:r>
        <w:rPr/>
        <w:t>relative</w:t>
      </w:r>
      <w:r>
        <w:rPr>
          <w:spacing w:val="40"/>
        </w:rPr>
        <w:t> </w:t>
      </w:r>
      <w:r>
        <w:rPr/>
        <w:t>agli</w:t>
      </w:r>
      <w:r>
        <w:rPr>
          <w:spacing w:val="1"/>
        </w:rPr>
        <w:t> </w:t>
      </w:r>
      <w:r>
        <w:rPr/>
        <w:t>obblighi</w:t>
      </w:r>
      <w:r>
        <w:rPr>
          <w:spacing w:val="-2"/>
        </w:rPr>
        <w:t> </w:t>
      </w:r>
      <w:r>
        <w:rPr/>
        <w:t>in tema</w:t>
      </w:r>
      <w:r>
        <w:rPr>
          <w:spacing w:val="3"/>
        </w:rPr>
        <w:t> </w:t>
      </w:r>
      <w:r>
        <w:rPr/>
        <w:t>di informazione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pubblicità;</w:t>
      </w:r>
    </w:p>
    <w:p>
      <w:pPr>
        <w:pStyle w:val="BodyText"/>
      </w:pPr>
    </w:p>
    <w:p>
      <w:pPr>
        <w:spacing w:line="244" w:lineRule="auto" w:before="131"/>
        <w:ind w:left="1400" w:right="577" w:hanging="838"/>
        <w:jc w:val="both"/>
        <w:rPr>
          <w:sz w:val="19"/>
        </w:rPr>
      </w:pPr>
      <w:r>
        <w:rPr>
          <w:b/>
          <w:sz w:val="19"/>
        </w:rPr>
        <w:t>Vista</w:t>
      </w:r>
      <w:r>
        <w:rPr>
          <w:b/>
          <w:spacing w:val="1"/>
          <w:sz w:val="19"/>
        </w:rPr>
        <w:t> </w:t>
      </w:r>
      <w:r>
        <w:rPr>
          <w:sz w:val="19"/>
        </w:rPr>
        <w:t>la Circolare AOODGEFID/0031732 del 25/07/2017, “Aggiornamento delle linee guida dell’Autorità di Gestione per</w:t>
      </w:r>
      <w:r>
        <w:rPr>
          <w:spacing w:val="1"/>
          <w:sz w:val="19"/>
        </w:rPr>
        <w:t> </w:t>
      </w:r>
      <w:r>
        <w:rPr>
          <w:sz w:val="19"/>
        </w:rPr>
        <w:t>l’affidamento</w:t>
      </w:r>
      <w:r>
        <w:rPr>
          <w:spacing w:val="-2"/>
          <w:sz w:val="19"/>
        </w:rPr>
        <w:t> </w:t>
      </w:r>
      <w:r>
        <w:rPr>
          <w:sz w:val="19"/>
        </w:rPr>
        <w:t>dei</w:t>
      </w:r>
      <w:r>
        <w:rPr>
          <w:spacing w:val="-2"/>
          <w:sz w:val="19"/>
        </w:rPr>
        <w:t> </w:t>
      </w:r>
      <w:r>
        <w:rPr>
          <w:sz w:val="19"/>
        </w:rPr>
        <w:t>contratti</w:t>
      </w:r>
      <w:r>
        <w:rPr>
          <w:spacing w:val="-2"/>
          <w:sz w:val="19"/>
        </w:rPr>
        <w:t> </w:t>
      </w:r>
      <w:r>
        <w:rPr>
          <w:sz w:val="19"/>
        </w:rPr>
        <w:t>pubblici</w:t>
      </w:r>
      <w:r>
        <w:rPr>
          <w:spacing w:val="-1"/>
          <w:sz w:val="19"/>
        </w:rPr>
        <w:t> </w:t>
      </w:r>
      <w:r>
        <w:rPr>
          <w:sz w:val="19"/>
        </w:rPr>
        <w:t>di</w:t>
      </w:r>
      <w:r>
        <w:rPr>
          <w:spacing w:val="-2"/>
          <w:sz w:val="19"/>
        </w:rPr>
        <w:t> </w:t>
      </w:r>
      <w:r>
        <w:rPr>
          <w:sz w:val="19"/>
        </w:rPr>
        <w:t>servizi</w:t>
      </w:r>
      <w:r>
        <w:rPr>
          <w:spacing w:val="-3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forniture</w:t>
      </w:r>
      <w:r>
        <w:rPr>
          <w:spacing w:val="-1"/>
          <w:sz w:val="19"/>
        </w:rPr>
        <w:t> </w:t>
      </w:r>
      <w:r>
        <w:rPr>
          <w:sz w:val="19"/>
        </w:rPr>
        <w:t>di</w:t>
      </w:r>
      <w:r>
        <w:rPr>
          <w:spacing w:val="-3"/>
          <w:sz w:val="19"/>
        </w:rPr>
        <w:t> </w:t>
      </w:r>
      <w:r>
        <w:rPr>
          <w:sz w:val="19"/>
        </w:rPr>
        <w:t>importo</w:t>
      </w:r>
      <w:r>
        <w:rPr>
          <w:spacing w:val="1"/>
          <w:sz w:val="19"/>
        </w:rPr>
        <w:t> </w:t>
      </w:r>
      <w:r>
        <w:rPr>
          <w:sz w:val="19"/>
        </w:rPr>
        <w:t>inferiore</w:t>
      </w:r>
      <w:r>
        <w:rPr>
          <w:spacing w:val="-2"/>
          <w:sz w:val="19"/>
        </w:rPr>
        <w:t> </w:t>
      </w:r>
      <w:r>
        <w:rPr>
          <w:sz w:val="19"/>
        </w:rPr>
        <w:t>alla soglia</w:t>
      </w:r>
      <w:r>
        <w:rPr>
          <w:spacing w:val="-1"/>
          <w:sz w:val="19"/>
        </w:rPr>
        <w:t> </w:t>
      </w:r>
      <w:r>
        <w:rPr>
          <w:sz w:val="19"/>
        </w:rPr>
        <w:t>comunitaria;</w:t>
      </w:r>
    </w:p>
    <w:p>
      <w:pPr>
        <w:pStyle w:val="BodyText"/>
        <w:rPr>
          <w:sz w:val="18"/>
        </w:rPr>
      </w:pPr>
    </w:p>
    <w:p>
      <w:pPr>
        <w:pStyle w:val="BodyText"/>
        <w:spacing w:line="230" w:lineRule="auto" w:before="148"/>
        <w:ind w:left="1400" w:right="580" w:hanging="838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 prot. AOODGEFID/0034815 del 02/08/2017” per l’iter di reclutamento del personale dedicato alla</w:t>
      </w:r>
      <w:r>
        <w:rPr>
          <w:spacing w:val="1"/>
        </w:rPr>
        <w:t> </w:t>
      </w:r>
      <w:r>
        <w:rPr/>
        <w:t>progettazione,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collaudo,</w:t>
      </w:r>
      <w:r>
        <w:rPr>
          <w:spacing w:val="-4"/>
        </w:rPr>
        <w:t> </w:t>
      </w:r>
      <w:r>
        <w:rPr/>
        <w:t>alla</w:t>
      </w:r>
      <w:r>
        <w:rPr>
          <w:spacing w:val="-1"/>
        </w:rPr>
        <w:t> </w:t>
      </w:r>
      <w:r>
        <w:rPr/>
        <w:t>gestione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aspetti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natura</w:t>
      </w:r>
      <w:r>
        <w:rPr>
          <w:spacing w:val="-2"/>
        </w:rPr>
        <w:t> </w:t>
      </w:r>
      <w:r>
        <w:rPr/>
        <w:t>fiscale,</w:t>
      </w:r>
      <w:r>
        <w:rPr>
          <w:spacing w:val="-2"/>
        </w:rPr>
        <w:t> </w:t>
      </w:r>
      <w:r>
        <w:rPr/>
        <w:t>previdenziale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assistenziale;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381" w:val="left" w:leader="none"/>
        </w:tabs>
        <w:ind w:left="560"/>
      </w:pPr>
      <w:r>
        <w:rPr>
          <w:b/>
        </w:rPr>
        <w:t>Visto</w:t>
        <w:tab/>
      </w:r>
      <w:r>
        <w:rPr/>
        <w:t>il</w:t>
      </w:r>
      <w:r>
        <w:rPr>
          <w:spacing w:val="-4"/>
        </w:rPr>
        <w:t> </w:t>
      </w:r>
      <w:r>
        <w:rPr/>
        <w:t>Piano</w:t>
      </w:r>
      <w:r>
        <w:rPr>
          <w:spacing w:val="-4"/>
        </w:rPr>
        <w:t> </w:t>
      </w:r>
      <w:r>
        <w:rPr/>
        <w:t>Triennale</w:t>
      </w:r>
      <w:r>
        <w:rPr>
          <w:spacing w:val="-5"/>
        </w:rPr>
        <w:t> </w:t>
      </w:r>
      <w:r>
        <w:rPr/>
        <w:t>dell’Offerta</w:t>
      </w:r>
      <w:r>
        <w:rPr>
          <w:spacing w:val="-2"/>
        </w:rPr>
        <w:t> </w:t>
      </w:r>
      <w:r>
        <w:rPr/>
        <w:t>Formativa</w:t>
      </w:r>
      <w:r>
        <w:rPr>
          <w:spacing w:val="-3"/>
        </w:rPr>
        <w:t> </w:t>
      </w:r>
      <w:r>
        <w:rPr/>
        <w:t>dell’I.C.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San</w:t>
      </w:r>
      <w:r>
        <w:rPr>
          <w:spacing w:val="-4"/>
        </w:rPr>
        <w:t> </w:t>
      </w:r>
      <w:r>
        <w:rPr/>
        <w:t>Paolo</w:t>
      </w:r>
      <w:r>
        <w:rPr>
          <w:spacing w:val="-4"/>
        </w:rPr>
        <w:t> </w:t>
      </w:r>
      <w:r>
        <w:rPr/>
        <w:t>d’Argon</w:t>
      </w:r>
      <w:r>
        <w:rPr>
          <w:spacing w:val="-3"/>
        </w:rPr>
        <w:t> </w:t>
      </w:r>
      <w:r>
        <w:rPr/>
        <w:t>2019-2022;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921" w:right="1958" w:firstLine="0"/>
        <w:jc w:val="center"/>
        <w:rPr>
          <w:b/>
          <w:sz w:val="20"/>
        </w:rPr>
      </w:pPr>
      <w:r>
        <w:rPr>
          <w:b/>
          <w:sz w:val="20"/>
        </w:rPr>
        <w:t>COMUNICA</w:t>
      </w:r>
    </w:p>
    <w:p>
      <w:pPr>
        <w:pStyle w:val="BodyText"/>
        <w:rPr>
          <w:b/>
        </w:rPr>
      </w:pPr>
    </w:p>
    <w:p>
      <w:pPr>
        <w:pStyle w:val="BodyText"/>
        <w:spacing w:line="228" w:lineRule="auto" w:before="131"/>
        <w:ind w:left="560"/>
      </w:pPr>
      <w:r>
        <w:rPr/>
        <w:t>che</w:t>
      </w:r>
      <w:r>
        <w:rPr>
          <w:spacing w:val="19"/>
        </w:rPr>
        <w:t> </w:t>
      </w:r>
      <w:r>
        <w:rPr/>
        <w:t>il</w:t>
      </w:r>
      <w:r>
        <w:rPr>
          <w:spacing w:val="20"/>
        </w:rPr>
        <w:t> </w:t>
      </w:r>
      <w:r>
        <w:rPr/>
        <w:t>progetto</w:t>
      </w:r>
      <w:r>
        <w:rPr>
          <w:spacing w:val="19"/>
        </w:rPr>
        <w:t> </w:t>
      </w:r>
      <w:r>
        <w:rPr/>
        <w:t>presentat0</w:t>
      </w:r>
      <w:r>
        <w:rPr>
          <w:spacing w:val="22"/>
        </w:rPr>
        <w:t> </w:t>
      </w:r>
      <w:r>
        <w:rPr/>
        <w:t>dall’Istituto</w:t>
      </w:r>
      <w:r>
        <w:rPr>
          <w:spacing w:val="19"/>
        </w:rPr>
        <w:t> </w:t>
      </w:r>
      <w:r>
        <w:rPr/>
        <w:t>Comprensivo</w:t>
      </w:r>
      <w:r>
        <w:rPr>
          <w:spacing w:val="22"/>
        </w:rPr>
        <w:t> </w:t>
      </w:r>
      <w:r>
        <w:rPr/>
        <w:t>di</w:t>
      </w:r>
      <w:r>
        <w:rPr>
          <w:spacing w:val="23"/>
        </w:rPr>
        <w:t> </w:t>
      </w:r>
      <w:r>
        <w:rPr/>
        <w:t>San</w:t>
      </w:r>
      <w:r>
        <w:rPr>
          <w:spacing w:val="20"/>
        </w:rPr>
        <w:t> </w:t>
      </w:r>
      <w:r>
        <w:rPr/>
        <w:t>Paolo</w:t>
      </w:r>
      <w:r>
        <w:rPr>
          <w:spacing w:val="20"/>
        </w:rPr>
        <w:t> </w:t>
      </w:r>
      <w:r>
        <w:rPr/>
        <w:t>d’Argon,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candidatura</w:t>
      </w:r>
      <w:r>
        <w:rPr>
          <w:spacing w:val="22"/>
        </w:rPr>
        <w:t> </w:t>
      </w:r>
      <w:r>
        <w:rPr/>
        <w:t>n.</w:t>
      </w:r>
      <w:r>
        <w:rPr>
          <w:spacing w:val="24"/>
        </w:rPr>
        <w:t> </w:t>
      </w:r>
      <w:r>
        <w:rPr>
          <w:b/>
        </w:rPr>
        <w:t>1039199</w:t>
      </w:r>
      <w:r>
        <w:rPr/>
        <w:t>,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stato</w:t>
      </w:r>
      <w:r>
        <w:rPr>
          <w:spacing w:val="1"/>
        </w:rPr>
        <w:t> </w:t>
      </w:r>
      <w:r>
        <w:rPr/>
        <w:t>accettat0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che,</w:t>
      </w:r>
      <w:r>
        <w:rPr>
          <w:spacing w:val="-1"/>
        </w:rPr>
        <w:t> </w:t>
      </w:r>
      <w:r>
        <w:rPr/>
        <w:t>conseguentemente,</w:t>
      </w:r>
      <w:r>
        <w:rPr>
          <w:spacing w:val="-2"/>
        </w:rPr>
        <w:t> </w:t>
      </w:r>
      <w:r>
        <w:rPr/>
        <w:t>questa</w:t>
      </w:r>
      <w:r>
        <w:rPr>
          <w:spacing w:val="-1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</w:t>
      </w:r>
      <w:r>
        <w:rPr>
          <w:spacing w:val="-1"/>
        </w:rPr>
        <w:t> </w:t>
      </w:r>
      <w:r>
        <w:rPr/>
        <w:t>è</w:t>
      </w:r>
      <w:r>
        <w:rPr>
          <w:spacing w:val="-3"/>
        </w:rPr>
        <w:t> </w:t>
      </w:r>
      <w:r>
        <w:rPr/>
        <w:t>autorizzata ad</w:t>
      </w:r>
      <w:r>
        <w:rPr>
          <w:spacing w:val="-3"/>
        </w:rPr>
        <w:t> </w:t>
      </w:r>
      <w:r>
        <w:rPr/>
        <w:t>attuare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piano:</w:t>
      </w:r>
    </w:p>
    <w:p>
      <w:pPr>
        <w:pStyle w:val="BodyText"/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3120"/>
        <w:gridCol w:w="1699"/>
        <w:gridCol w:w="1421"/>
        <w:gridCol w:w="1420"/>
        <w:gridCol w:w="1418"/>
      </w:tblGrid>
      <w:tr>
        <w:trPr>
          <w:trHeight w:val="265" w:hRule="atLeast"/>
        </w:trPr>
        <w:tc>
          <w:tcPr>
            <w:tcW w:w="1440" w:type="dxa"/>
            <w:vMerge w:val="restart"/>
            <w:shd w:val="clear" w:color="auto" w:fill="8DB3E1"/>
          </w:tcPr>
          <w:p>
            <w:pPr>
              <w:pStyle w:val="TableParagraph"/>
              <w:spacing w:line="255" w:lineRule="exact"/>
              <w:ind w:left="162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Sottoazione</w:t>
            </w:r>
          </w:p>
        </w:tc>
        <w:tc>
          <w:tcPr>
            <w:tcW w:w="3120" w:type="dxa"/>
            <w:vMerge w:val="restart"/>
            <w:shd w:val="clear" w:color="auto" w:fill="8DB3E1"/>
          </w:tcPr>
          <w:p>
            <w:pPr>
              <w:pStyle w:val="TableParagraph"/>
              <w:spacing w:line="255" w:lineRule="exact"/>
              <w:ind w:left="201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Codice</w:t>
            </w:r>
            <w:r>
              <w:rPr>
                <w:b/>
                <w:color w:val="FFFFFF"/>
                <w:spacing w:val="-5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identificativo</w:t>
            </w:r>
            <w:r>
              <w:rPr>
                <w:b/>
                <w:color w:val="FFFFFF"/>
                <w:spacing w:val="-2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progetto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8DB3E1"/>
          </w:tcPr>
          <w:p>
            <w:pPr>
              <w:pStyle w:val="TableParagraph"/>
              <w:spacing w:line="246" w:lineRule="exact"/>
              <w:ind w:left="162" w:right="15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Titolo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8DB3E1"/>
          </w:tcPr>
          <w:p>
            <w:pPr>
              <w:pStyle w:val="TableParagraph"/>
              <w:spacing w:line="246" w:lineRule="exact"/>
              <w:ind w:right="14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Importo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8DB3E1"/>
          </w:tcPr>
          <w:p>
            <w:pPr>
              <w:pStyle w:val="TableParagraph"/>
              <w:spacing w:line="246" w:lineRule="exact"/>
              <w:ind w:left="142" w:right="14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Importo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DB3E1"/>
          </w:tcPr>
          <w:p>
            <w:pPr>
              <w:pStyle w:val="TableParagraph"/>
              <w:spacing w:line="246" w:lineRule="exact"/>
              <w:ind w:left="141" w:right="14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Importo</w:t>
            </w:r>
          </w:p>
        </w:tc>
      </w:tr>
      <w:tr>
        <w:trPr>
          <w:trHeight w:val="236" w:hRule="atLeast"/>
        </w:trPr>
        <w:tc>
          <w:tcPr>
            <w:tcW w:w="144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ind w:left="159" w:right="15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progetto</w:t>
            </w: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ind w:right="14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Autorizzato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ind w:left="144" w:right="14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Autorizzato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ind w:left="141" w:right="14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Autorizzato</w:t>
            </w:r>
          </w:p>
        </w:tc>
      </w:tr>
      <w:tr>
        <w:trPr>
          <w:trHeight w:val="239" w:hRule="atLeast"/>
        </w:trPr>
        <w:tc>
          <w:tcPr>
            <w:tcW w:w="144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spacing w:line="219" w:lineRule="exact"/>
              <w:ind w:right="14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forniture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spacing w:line="219" w:lineRule="exact"/>
              <w:ind w:right="14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Spese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8DB3E1"/>
          </w:tcPr>
          <w:p>
            <w:pPr>
              <w:pStyle w:val="TableParagraph"/>
              <w:spacing w:line="219" w:lineRule="exact"/>
              <w:ind w:left="141" w:right="139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progetto</w:t>
            </w:r>
          </w:p>
        </w:tc>
      </w:tr>
      <w:tr>
        <w:trPr>
          <w:trHeight w:val="231" w:hRule="atLeast"/>
        </w:trPr>
        <w:tc>
          <w:tcPr>
            <w:tcW w:w="144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8DB3E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8DB3E1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8DB3E1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8DB3E1"/>
          </w:tcPr>
          <w:p>
            <w:pPr>
              <w:pStyle w:val="TableParagraph"/>
              <w:spacing w:line="212" w:lineRule="exact"/>
              <w:ind w:right="141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generali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8DB3E1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line="250" w:lineRule="exact"/>
              <w:ind w:left="3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10.2.2A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line="250" w:lineRule="exact"/>
              <w:ind w:left="2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10.2.2A-FESPON-LO-2020-86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64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SUPPORTARE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line="250" w:lineRule="exact"/>
              <w:ind w:left="17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16.800,00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spacing w:line="250" w:lineRule="exact"/>
              <w:ind w:left="23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2.964,71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50" w:lineRule="exact"/>
              <w:ind w:left="1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€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19.764,71</w:t>
            </w:r>
          </w:p>
        </w:tc>
      </w:tr>
      <w:tr>
        <w:trPr>
          <w:trHeight w:val="237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159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PER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62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INTEGRARE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pStyle w:val="BodyText"/>
        <w:spacing w:line="220" w:lineRule="auto"/>
        <w:ind w:left="560" w:right="582" w:firstLine="708"/>
        <w:jc w:val="both"/>
      </w:pPr>
      <w:r>
        <w:rPr/>
        <w:t>Per quanto riguarda le modalità di attuazione e di gestione, le tipologie ed i costi, il modulo autorizzato sarà</w:t>
      </w:r>
      <w:r>
        <w:rPr>
          <w:spacing w:val="1"/>
        </w:rPr>
        <w:t> </w:t>
      </w:r>
      <w:r>
        <w:rPr/>
        <w:t>realizzato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piena</w:t>
      </w:r>
      <w:r>
        <w:rPr>
          <w:spacing w:val="1"/>
        </w:rPr>
        <w:t> </w:t>
      </w:r>
      <w:r>
        <w:rPr/>
        <w:t>corrispondenza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indicato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autorizzazione,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nonché con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saranno</w:t>
      </w:r>
      <w:r>
        <w:rPr>
          <w:spacing w:val="-2"/>
        </w:rPr>
        <w:t> </w:t>
      </w:r>
      <w:r>
        <w:rPr/>
        <w:t>emanate</w:t>
      </w:r>
      <w:r>
        <w:rPr>
          <w:spacing w:val="-1"/>
        </w:rPr>
        <w:t> </w:t>
      </w:r>
      <w:r>
        <w:rPr/>
        <w:t>dall’Autorità di</w:t>
      </w:r>
      <w:r>
        <w:rPr>
          <w:spacing w:val="1"/>
        </w:rPr>
        <w:t> </w:t>
      </w:r>
      <w:r>
        <w:rPr/>
        <w:t>Gestione.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25" w:lineRule="auto"/>
        <w:ind w:left="560" w:right="577" w:firstLine="708"/>
        <w:jc w:val="both"/>
      </w:pPr>
      <w:r>
        <w:rPr/>
        <w:t>L’istituzione</w:t>
      </w:r>
      <w:r>
        <w:rPr>
          <w:spacing w:val="1"/>
        </w:rPr>
        <w:t> </w:t>
      </w:r>
      <w:r>
        <w:rPr/>
        <w:t>scolastica,</w:t>
      </w:r>
      <w:r>
        <w:rPr>
          <w:spacing w:val="1"/>
        </w:rPr>
        <w:t> </w:t>
      </w:r>
      <w:r>
        <w:rPr/>
        <w:t>inoltre,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impegna,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comunitarie e nazionali, a documentare e rendicontare la realizzazione del progetto nelle specifiche aree presenti</w:t>
      </w:r>
      <w:r>
        <w:rPr>
          <w:spacing w:val="1"/>
        </w:rPr>
        <w:t> </w:t>
      </w:r>
      <w:r>
        <w:rPr/>
        <w:t>all’interno del sistema informativo (GPU e SIF), </w:t>
      </w:r>
      <w:r>
        <w:rPr>
          <w:b/>
        </w:rPr>
        <w:t>entro il 30 novembre 2021 </w:t>
      </w:r>
      <w:r>
        <w:rPr/>
        <w:t>e a rendersi disponibile ai controlli e alle</w:t>
      </w:r>
      <w:r>
        <w:rPr>
          <w:spacing w:val="1"/>
        </w:rPr>
        <w:t> </w:t>
      </w:r>
      <w:r>
        <w:rPr/>
        <w:t>valutazioni</w:t>
      </w:r>
      <w:r>
        <w:rPr>
          <w:spacing w:val="-1"/>
        </w:rPr>
        <w:t> </w:t>
      </w:r>
      <w:r>
        <w:rPr/>
        <w:t>previste per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/>
        <w:t>PON.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591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LA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DIRIGENTE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SCOLASTICA</w:t>
      </w:r>
    </w:p>
    <w:p>
      <w:pPr>
        <w:pStyle w:val="BodyText"/>
        <w:spacing w:line="243" w:lineRule="exact" w:before="3"/>
        <w:ind w:left="5731"/>
        <w:rPr>
          <w:rFonts w:ascii="Calibri"/>
        </w:rPr>
      </w:pPr>
      <w:r>
        <w:rPr>
          <w:rFonts w:ascii="Calibri"/>
        </w:rPr>
        <w:t>Dott.ssa</w:t>
      </w:r>
      <w:r>
        <w:rPr>
          <w:rFonts w:ascii="Calibri"/>
          <w:spacing w:val="-4"/>
        </w:rPr>
        <w:t> </w:t>
      </w:r>
      <w:r>
        <w:rPr>
          <w:rFonts w:ascii="Calibri"/>
        </w:rPr>
        <w:t>Paola</w:t>
      </w:r>
      <w:r>
        <w:rPr>
          <w:rFonts w:ascii="Calibri"/>
          <w:spacing w:val="-3"/>
        </w:rPr>
        <w:t> </w:t>
      </w:r>
      <w:r>
        <w:rPr>
          <w:rFonts w:ascii="Calibri"/>
        </w:rPr>
        <w:t>Maria</w:t>
      </w:r>
      <w:r>
        <w:rPr>
          <w:rFonts w:ascii="Calibri"/>
          <w:spacing w:val="-4"/>
        </w:rPr>
        <w:t> </w:t>
      </w:r>
      <w:r>
        <w:rPr>
          <w:rFonts w:ascii="Calibri"/>
        </w:rPr>
        <w:t>Raimondi</w:t>
      </w:r>
    </w:p>
    <w:p>
      <w:pPr>
        <w:spacing w:line="170" w:lineRule="exact" w:before="0"/>
        <w:ind w:left="5366" w:right="0" w:firstLine="0"/>
        <w:jc w:val="left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Firmato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digitalmente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ai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sensi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del</w:t>
      </w:r>
      <w:r>
        <w:rPr>
          <w:rFonts w:ascii="Calibri"/>
          <w:i/>
          <w:spacing w:val="-1"/>
          <w:sz w:val="14"/>
        </w:rPr>
        <w:t> </w:t>
      </w:r>
      <w:r>
        <w:rPr>
          <w:rFonts w:ascii="Calibri"/>
          <w:i/>
          <w:sz w:val="14"/>
        </w:rPr>
        <w:t>CAD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3"/>
          <w:sz w:val="14"/>
        </w:rPr>
        <w:t> </w:t>
      </w:r>
      <w:r>
        <w:rPr>
          <w:rFonts w:ascii="Calibri"/>
          <w:i/>
          <w:sz w:val="14"/>
        </w:rPr>
        <w:t>norme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ad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esso</w:t>
      </w:r>
      <w:r>
        <w:rPr>
          <w:rFonts w:ascii="Calibri"/>
          <w:i/>
          <w:spacing w:val="-2"/>
          <w:sz w:val="14"/>
        </w:rPr>
        <w:t> </w:t>
      </w:r>
      <w:r>
        <w:rPr>
          <w:rFonts w:ascii="Calibri"/>
          <w:i/>
          <w:sz w:val="14"/>
        </w:rPr>
        <w:t>connesse</w:t>
      </w:r>
    </w:p>
    <w:sectPr>
      <w:pgSz w:w="11900" w:h="16850"/>
      <w:pgMar w:top="1000" w:bottom="28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orbel">
    <w:altName w:val="Corbe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left="143"/>
      <w:jc w:val="center"/>
    </w:pPr>
    <w:rPr>
      <w:rFonts w:ascii="Corbel" w:hAnsi="Corbel" w:eastAsia="Corbel" w:cs="Corbe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bgic870003@istruzione.it" TargetMode="External"/><Relationship Id="rId8" Type="http://schemas.openxmlformats.org/officeDocument/2006/relationships/hyperlink" Target="mailto:bgic81600a@pec.istruzione.it" TargetMode="External"/><Relationship Id="rId9" Type="http://schemas.openxmlformats.org/officeDocument/2006/relationships/hyperlink" Target="http://www.icsanpaolodargon.edu.it/" TargetMode="External"/><Relationship Id="rId10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Dsga01</dc:creator>
  <dcterms:created xsi:type="dcterms:W3CDTF">2021-03-19T07:09:40Z</dcterms:created>
  <dcterms:modified xsi:type="dcterms:W3CDTF">2021-03-19T07:09:40Z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