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F60AF8" w:rsidRPr="00914944" w:rsidTr="00D57E12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F60AF8" w:rsidRPr="00914944" w:rsidRDefault="00890572" w:rsidP="00D57E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114425" cy="723900"/>
                  <wp:effectExtent l="19050" t="0" r="9525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F60AF8" w:rsidRPr="00914944" w:rsidRDefault="00F60AF8" w:rsidP="00D57E12">
            <w:pPr>
              <w:pStyle w:val="Titolo1"/>
              <w:rPr>
                <w:rFonts w:ascii="Times New Roman" w:hAnsi="Times New Roman" w:cs="Times New Roman"/>
                <w:szCs w:val="22"/>
              </w:rPr>
            </w:pPr>
            <w:r w:rsidRPr="00914944">
              <w:rPr>
                <w:rFonts w:ascii="Times New Roman" w:hAnsi="Times New Roman" w:cs="Times New Roman"/>
                <w:szCs w:val="22"/>
              </w:rPr>
              <w:t>Ministero dell’istruzione, dell’Università e della Ricerca</w:t>
            </w:r>
          </w:p>
          <w:p w:rsidR="00F60AF8" w:rsidRPr="00914944" w:rsidRDefault="00F60AF8" w:rsidP="00D57E12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Liceo Classico Statale </w:t>
            </w:r>
            <w:r w:rsidRPr="0091494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Paolo </w:t>
            </w:r>
            <w:proofErr w:type="spellStart"/>
            <w:r w:rsidRPr="0091494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Sarpi</w:t>
            </w:r>
            <w:proofErr w:type="spellEnd"/>
          </w:p>
          <w:p w:rsidR="00F60AF8" w:rsidRPr="00914944" w:rsidRDefault="00F60AF8" w:rsidP="00D57E12">
            <w:pPr>
              <w:pStyle w:val="Corpodeltesto2"/>
              <w:rPr>
                <w:rFonts w:ascii="Times New Roman" w:hAnsi="Times New Roman" w:cs="Times New Roman"/>
                <w:szCs w:val="22"/>
              </w:rPr>
            </w:pPr>
            <w:r w:rsidRPr="00914944">
              <w:rPr>
                <w:rFonts w:ascii="Times New Roman" w:hAnsi="Times New Roman" w:cs="Times New Roman"/>
                <w:szCs w:val="22"/>
              </w:rPr>
              <w:t>Piazza Rosate, 4  24129  Bergamo tel. 035 237476  Fax 035 223594</w:t>
            </w:r>
          </w:p>
          <w:p w:rsidR="00F60AF8" w:rsidRPr="00914944" w:rsidRDefault="00F60AF8" w:rsidP="00D57E12">
            <w:pPr>
              <w:pStyle w:val="Corpodeltesto2"/>
              <w:rPr>
                <w:rFonts w:ascii="Times New Roman" w:hAnsi="Times New Roman" w:cs="Times New Roman"/>
                <w:szCs w:val="22"/>
                <w:lang w:val="fr-FR"/>
              </w:rPr>
            </w:pPr>
            <w:r w:rsidRPr="00914944">
              <w:rPr>
                <w:rFonts w:ascii="Times New Roman" w:hAnsi="Times New Roman" w:cs="Times New Roman"/>
                <w:szCs w:val="22"/>
                <w:lang w:val="fr-FR"/>
              </w:rPr>
              <w:t xml:space="preserve">email: </w:t>
            </w:r>
            <w:hyperlink r:id="rId6" w:history="1">
              <w:r w:rsidRPr="00914944">
                <w:rPr>
                  <w:rStyle w:val="Collegamentoipertestuale"/>
                  <w:rFonts w:ascii="Times New Roman" w:hAnsi="Times New Roman" w:cs="Times New Roman"/>
                  <w:color w:val="auto"/>
                  <w:szCs w:val="22"/>
                  <w:lang w:val="fr-FR"/>
                </w:rPr>
                <w:t>bgpc02000c@istruzione.it</w:t>
              </w:r>
            </w:hyperlink>
            <w:r w:rsidRPr="00914944">
              <w:rPr>
                <w:rFonts w:ascii="Times New Roman" w:hAnsi="Times New Roman" w:cs="Times New Roman"/>
                <w:szCs w:val="22"/>
                <w:lang w:val="fr-FR"/>
              </w:rPr>
              <w:t xml:space="preserve">  pec: </w:t>
            </w:r>
            <w:hyperlink r:id="rId7" w:history="1">
              <w:r w:rsidRPr="00914944">
                <w:rPr>
                  <w:rStyle w:val="Collegamentoipertestuale"/>
                  <w:rFonts w:ascii="Times New Roman" w:hAnsi="Times New Roman" w:cs="Times New Roman"/>
                  <w:color w:val="auto"/>
                  <w:szCs w:val="22"/>
                  <w:lang w:val="fr-FR"/>
                </w:rPr>
                <w:t>bgpc02000c@pec.istruzione.it</w:t>
              </w:r>
            </w:hyperlink>
          </w:p>
          <w:p w:rsidR="00F60AF8" w:rsidRPr="00914944" w:rsidRDefault="00F60AF8" w:rsidP="00D57E12">
            <w:pPr>
              <w:jc w:val="center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914944">
              <w:rPr>
                <w:rFonts w:ascii="Times New Roman" w:hAnsi="Times New Roman"/>
                <w:sz w:val="22"/>
                <w:szCs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F60AF8" w:rsidRPr="00914944" w:rsidRDefault="00890572" w:rsidP="00D57E1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14944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609600" cy="676275"/>
                  <wp:effectExtent l="19050" t="0" r="0" b="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0AF8" w:rsidRPr="00914944" w:rsidRDefault="00F60AF8" w:rsidP="00F60AF8">
      <w:pPr>
        <w:rPr>
          <w:rFonts w:ascii="Times New Roman" w:hAnsi="Times New Roman"/>
          <w:sz w:val="22"/>
          <w:szCs w:val="22"/>
        </w:rPr>
      </w:pPr>
    </w:p>
    <w:p w:rsidR="00F60AF8" w:rsidRPr="00914944" w:rsidRDefault="00F60AF8" w:rsidP="00F60AF8">
      <w:pPr>
        <w:jc w:val="center"/>
        <w:rPr>
          <w:rFonts w:ascii="Times New Roman" w:hAnsi="Times New Roman"/>
          <w:b/>
          <w:sz w:val="22"/>
          <w:szCs w:val="22"/>
        </w:rPr>
      </w:pPr>
      <w:r w:rsidRPr="00914944">
        <w:rPr>
          <w:rFonts w:ascii="Times New Roman" w:hAnsi="Times New Roman"/>
          <w:b/>
          <w:sz w:val="22"/>
          <w:szCs w:val="22"/>
        </w:rPr>
        <w:t>Lavoro estivo</w:t>
      </w:r>
    </w:p>
    <w:p w:rsidR="00F60AF8" w:rsidRPr="00914944" w:rsidRDefault="00F60AF8" w:rsidP="00F60AF8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F60AF8" w:rsidRPr="00914944" w:rsidTr="00D57E12">
        <w:tc>
          <w:tcPr>
            <w:tcW w:w="3369" w:type="dxa"/>
            <w:shd w:val="clear" w:color="auto" w:fill="auto"/>
          </w:tcPr>
          <w:p w:rsidR="00F60AF8" w:rsidRPr="00914944" w:rsidRDefault="00F60AF8" w:rsidP="00D57E1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60AF8" w:rsidRPr="00914944" w:rsidRDefault="00F60AF8" w:rsidP="00D57E12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 xml:space="preserve">Classe: </w:t>
            </w:r>
            <w:r w:rsidR="00EB75D3" w:rsidRPr="00914944">
              <w:rPr>
                <w:rFonts w:ascii="Times New Roman" w:hAnsi="Times New Roman"/>
                <w:sz w:val="22"/>
                <w:szCs w:val="22"/>
              </w:rPr>
              <w:t>2</w:t>
            </w:r>
            <w:r w:rsidRPr="00914944">
              <w:rPr>
                <w:rFonts w:ascii="Times New Roman" w:hAnsi="Times New Roman"/>
                <w:sz w:val="22"/>
                <w:szCs w:val="22"/>
              </w:rPr>
              <w:t>^</w:t>
            </w:r>
          </w:p>
          <w:p w:rsidR="00F60AF8" w:rsidRPr="00914944" w:rsidRDefault="00F60AF8" w:rsidP="00D57E1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60AF8" w:rsidRPr="00914944" w:rsidTr="00D57E12">
        <w:tc>
          <w:tcPr>
            <w:tcW w:w="3369" w:type="dxa"/>
            <w:shd w:val="clear" w:color="auto" w:fill="auto"/>
          </w:tcPr>
          <w:p w:rsidR="00F60AF8" w:rsidRPr="00914944" w:rsidRDefault="00F60AF8" w:rsidP="00D57E12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 xml:space="preserve">Sezione: </w:t>
            </w:r>
            <w:r w:rsidR="00EB75D3" w:rsidRPr="00914944">
              <w:rPr>
                <w:rFonts w:ascii="Times New Roman" w:hAnsi="Times New Roman"/>
                <w:sz w:val="22"/>
                <w:szCs w:val="22"/>
              </w:rPr>
              <w:t>C</w:t>
            </w:r>
          </w:p>
          <w:p w:rsidR="00F60AF8" w:rsidRPr="00914944" w:rsidRDefault="00F60AF8" w:rsidP="00D57E1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60AF8" w:rsidRPr="00914944" w:rsidTr="00D57E12">
        <w:tc>
          <w:tcPr>
            <w:tcW w:w="3369" w:type="dxa"/>
            <w:shd w:val="clear" w:color="auto" w:fill="auto"/>
          </w:tcPr>
          <w:p w:rsidR="00F60AF8" w:rsidRPr="00914944" w:rsidRDefault="00F60AF8" w:rsidP="00D57E12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Materia: ITALIANO</w:t>
            </w:r>
          </w:p>
          <w:p w:rsidR="00F60AF8" w:rsidRPr="00914944" w:rsidRDefault="00F60AF8" w:rsidP="00D57E1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60AF8" w:rsidRPr="00914944" w:rsidTr="00D57E12">
        <w:tc>
          <w:tcPr>
            <w:tcW w:w="3369" w:type="dxa"/>
            <w:shd w:val="clear" w:color="auto" w:fill="auto"/>
          </w:tcPr>
          <w:p w:rsidR="00F60AF8" w:rsidRPr="00914944" w:rsidRDefault="00F60AF8" w:rsidP="00D57E12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Prof.: VENIER</w:t>
            </w:r>
          </w:p>
          <w:p w:rsidR="00F60AF8" w:rsidRPr="00914944" w:rsidRDefault="00F60AF8" w:rsidP="00D57E1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60AF8" w:rsidRPr="00914944" w:rsidRDefault="00F60AF8" w:rsidP="00F60AF8">
      <w:pPr>
        <w:rPr>
          <w:rFonts w:ascii="Times New Roman" w:hAnsi="Times New Roman"/>
          <w:sz w:val="22"/>
          <w:szCs w:val="22"/>
        </w:rPr>
      </w:pPr>
    </w:p>
    <w:p w:rsidR="00F60AF8" w:rsidRPr="00914944" w:rsidRDefault="00F60AF8" w:rsidP="00F60AF8">
      <w:pPr>
        <w:rPr>
          <w:rFonts w:ascii="Times New Roman" w:hAnsi="Times New Roman"/>
          <w:sz w:val="22"/>
          <w:szCs w:val="22"/>
        </w:rPr>
      </w:pPr>
    </w:p>
    <w:p w:rsidR="00F60AF8" w:rsidRPr="00914944" w:rsidRDefault="001A21B5" w:rsidP="00F60AF8">
      <w:pPr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b/>
          <w:sz w:val="22"/>
          <w:szCs w:val="22"/>
        </w:rPr>
        <w:t xml:space="preserve">LETTURE (PER TUTTI) </w:t>
      </w:r>
    </w:p>
    <w:p w:rsidR="005760F8" w:rsidRPr="00914944" w:rsidRDefault="005760F8" w:rsidP="00F60AF8">
      <w:pPr>
        <w:rPr>
          <w:rFonts w:ascii="Times New Roman" w:hAnsi="Times New Roman"/>
          <w:sz w:val="22"/>
          <w:szCs w:val="22"/>
        </w:rPr>
      </w:pPr>
    </w:p>
    <w:p w:rsidR="00EA2475" w:rsidRPr="00914944" w:rsidRDefault="005760F8" w:rsidP="00F60AF8">
      <w:pPr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  <w:u w:val="single"/>
        </w:rPr>
        <w:t>Leggere i seguenti testi</w:t>
      </w:r>
      <w:r w:rsidR="00D57121" w:rsidRPr="00914944">
        <w:rPr>
          <w:rFonts w:ascii="Times New Roman" w:hAnsi="Times New Roman"/>
          <w:sz w:val="22"/>
          <w:szCs w:val="22"/>
          <w:u w:val="single"/>
        </w:rPr>
        <w:t>:</w:t>
      </w:r>
      <w:r w:rsidRPr="00914944">
        <w:rPr>
          <w:rFonts w:ascii="Times New Roman" w:hAnsi="Times New Roman"/>
          <w:sz w:val="22"/>
          <w:szCs w:val="22"/>
        </w:rPr>
        <w:t xml:space="preserve">  </w:t>
      </w:r>
    </w:p>
    <w:p w:rsidR="005760F8" w:rsidRPr="00914944" w:rsidRDefault="005760F8" w:rsidP="00F60AF8">
      <w:pPr>
        <w:rPr>
          <w:rFonts w:ascii="Times New Roman" w:hAnsi="Times New Roman"/>
          <w:sz w:val="22"/>
          <w:szCs w:val="22"/>
        </w:rPr>
      </w:pPr>
    </w:p>
    <w:p w:rsidR="00F60AF8" w:rsidRPr="00914944" w:rsidRDefault="00F60AF8" w:rsidP="003B6D3C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i/>
          <w:sz w:val="22"/>
          <w:szCs w:val="22"/>
        </w:rPr>
        <w:t>Promessi Sposi</w:t>
      </w:r>
      <w:r w:rsidRPr="00914944">
        <w:rPr>
          <w:rFonts w:ascii="Times New Roman" w:hAnsi="Times New Roman"/>
          <w:sz w:val="22"/>
          <w:szCs w:val="22"/>
        </w:rPr>
        <w:t xml:space="preserve">, capp. </w:t>
      </w:r>
      <w:r w:rsidR="00EA2475" w:rsidRPr="00914944">
        <w:rPr>
          <w:rFonts w:ascii="Times New Roman" w:hAnsi="Times New Roman"/>
          <w:sz w:val="22"/>
          <w:szCs w:val="22"/>
        </w:rPr>
        <w:t>XX</w:t>
      </w:r>
      <w:r w:rsidR="00EB75D3" w:rsidRPr="00914944">
        <w:rPr>
          <w:rFonts w:ascii="Times New Roman" w:hAnsi="Times New Roman"/>
          <w:sz w:val="22"/>
          <w:szCs w:val="22"/>
        </w:rPr>
        <w:t>X</w:t>
      </w:r>
      <w:r w:rsidR="00EA2475" w:rsidRPr="00914944">
        <w:rPr>
          <w:rFonts w:ascii="Times New Roman" w:hAnsi="Times New Roman"/>
          <w:sz w:val="22"/>
          <w:szCs w:val="22"/>
        </w:rPr>
        <w:t>II</w:t>
      </w:r>
      <w:r w:rsidR="00EB75D3" w:rsidRPr="00914944">
        <w:rPr>
          <w:rFonts w:ascii="Times New Roman" w:hAnsi="Times New Roman"/>
          <w:sz w:val="22"/>
          <w:szCs w:val="22"/>
        </w:rPr>
        <w:t>I</w:t>
      </w:r>
      <w:r w:rsidR="00EA2475" w:rsidRPr="00914944">
        <w:rPr>
          <w:rFonts w:ascii="Times New Roman" w:hAnsi="Times New Roman"/>
          <w:sz w:val="22"/>
          <w:szCs w:val="22"/>
        </w:rPr>
        <w:t>-XXXVIII</w:t>
      </w:r>
      <w:r w:rsidR="00C02ACF">
        <w:rPr>
          <w:rFonts w:ascii="Times New Roman" w:hAnsi="Times New Roman"/>
          <w:sz w:val="22"/>
          <w:szCs w:val="22"/>
        </w:rPr>
        <w:t xml:space="preserve"> </w:t>
      </w:r>
    </w:p>
    <w:p w:rsidR="00EB75D3" w:rsidRPr="00914944" w:rsidRDefault="00EB75D3" w:rsidP="003B6D3C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Ignazio Silone, </w:t>
      </w:r>
      <w:proofErr w:type="spellStart"/>
      <w:r w:rsidRPr="00914944">
        <w:rPr>
          <w:rFonts w:ascii="Times New Roman" w:hAnsi="Times New Roman"/>
          <w:i/>
          <w:sz w:val="22"/>
          <w:szCs w:val="22"/>
        </w:rPr>
        <w:t>Fontamara</w:t>
      </w:r>
      <w:proofErr w:type="spellEnd"/>
      <w:r w:rsidRPr="00914944">
        <w:rPr>
          <w:rFonts w:ascii="Times New Roman" w:hAnsi="Times New Roman"/>
          <w:i/>
          <w:sz w:val="22"/>
          <w:szCs w:val="22"/>
        </w:rPr>
        <w:t xml:space="preserve"> </w:t>
      </w:r>
    </w:p>
    <w:p w:rsidR="000070ED" w:rsidRPr="00914944" w:rsidRDefault="00EB75D3" w:rsidP="003B6D3C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>Italo Calvino,</w:t>
      </w:r>
      <w:r w:rsidR="00D57121" w:rsidRPr="00914944">
        <w:rPr>
          <w:rFonts w:ascii="Times New Roman" w:hAnsi="Times New Roman"/>
          <w:sz w:val="22"/>
          <w:szCs w:val="22"/>
        </w:rPr>
        <w:t xml:space="preserve"> </w:t>
      </w:r>
      <w:r w:rsidR="00D57121" w:rsidRPr="00914944">
        <w:rPr>
          <w:rFonts w:ascii="Times New Roman" w:hAnsi="Times New Roman"/>
          <w:i/>
          <w:sz w:val="22"/>
          <w:szCs w:val="22"/>
        </w:rPr>
        <w:t>I</w:t>
      </w:r>
      <w:r w:rsidR="00B87C09" w:rsidRPr="00914944">
        <w:rPr>
          <w:rFonts w:ascii="Times New Roman" w:hAnsi="Times New Roman"/>
          <w:i/>
          <w:sz w:val="22"/>
          <w:szCs w:val="22"/>
        </w:rPr>
        <w:t>l barone rampante</w:t>
      </w:r>
      <w:r w:rsidR="00D57121" w:rsidRPr="00914944">
        <w:rPr>
          <w:rFonts w:ascii="Times New Roman" w:hAnsi="Times New Roman"/>
          <w:sz w:val="22"/>
          <w:szCs w:val="22"/>
        </w:rPr>
        <w:t xml:space="preserve"> </w:t>
      </w:r>
    </w:p>
    <w:p w:rsidR="000070ED" w:rsidRPr="00914944" w:rsidRDefault="000070ED" w:rsidP="003B6D3C">
      <w:pPr>
        <w:numPr>
          <w:ilvl w:val="0"/>
          <w:numId w:val="1"/>
        </w:numPr>
        <w:rPr>
          <w:rFonts w:ascii="Times New Roman" w:hAnsi="Times New Roman"/>
          <w:i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Elsa Morante, </w:t>
      </w:r>
      <w:r w:rsidRPr="00914944">
        <w:rPr>
          <w:rFonts w:ascii="Times New Roman" w:hAnsi="Times New Roman"/>
          <w:i/>
          <w:sz w:val="22"/>
          <w:szCs w:val="22"/>
        </w:rPr>
        <w:t>L’isola di Arturo</w:t>
      </w:r>
    </w:p>
    <w:p w:rsidR="00F60AF8" w:rsidRPr="00914944" w:rsidRDefault="00F60AF8" w:rsidP="00F60AF8">
      <w:pPr>
        <w:rPr>
          <w:rFonts w:ascii="Times New Roman" w:hAnsi="Times New Roman"/>
          <w:sz w:val="22"/>
          <w:szCs w:val="22"/>
        </w:rPr>
      </w:pPr>
    </w:p>
    <w:p w:rsidR="00505DA4" w:rsidRPr="00914944" w:rsidRDefault="00AA07AF" w:rsidP="00F60AF8">
      <w:pPr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  <w:u w:val="single"/>
        </w:rPr>
        <w:t>C</w:t>
      </w:r>
      <w:r w:rsidR="005760F8" w:rsidRPr="00914944">
        <w:rPr>
          <w:rFonts w:ascii="Times New Roman" w:hAnsi="Times New Roman"/>
          <w:sz w:val="22"/>
          <w:szCs w:val="22"/>
          <w:u w:val="single"/>
        </w:rPr>
        <w:t>onsiglia</w:t>
      </w:r>
      <w:r w:rsidRPr="00914944">
        <w:rPr>
          <w:rFonts w:ascii="Times New Roman" w:hAnsi="Times New Roman"/>
          <w:sz w:val="22"/>
          <w:szCs w:val="22"/>
          <w:u w:val="single"/>
        </w:rPr>
        <w:t>ti</w:t>
      </w:r>
      <w:r w:rsidR="005760F8" w:rsidRPr="00914944">
        <w:rPr>
          <w:rFonts w:ascii="Times New Roman" w:hAnsi="Times New Roman"/>
          <w:sz w:val="22"/>
          <w:szCs w:val="22"/>
        </w:rPr>
        <w:t xml:space="preserve">: </w:t>
      </w:r>
    </w:p>
    <w:p w:rsidR="002C5514" w:rsidRPr="00914944" w:rsidRDefault="002C5514" w:rsidP="00F60AF8">
      <w:pPr>
        <w:rPr>
          <w:rFonts w:ascii="Times New Roman" w:hAnsi="Times New Roman"/>
          <w:sz w:val="22"/>
          <w:szCs w:val="22"/>
        </w:rPr>
      </w:pPr>
    </w:p>
    <w:p w:rsidR="000070ED" w:rsidRPr="00914944" w:rsidRDefault="000070ED" w:rsidP="005F2156">
      <w:pPr>
        <w:numPr>
          <w:ilvl w:val="0"/>
          <w:numId w:val="5"/>
        </w:numPr>
        <w:rPr>
          <w:rFonts w:ascii="Times New Roman" w:hAnsi="Times New Roman"/>
          <w:i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>Elsa Morante</w:t>
      </w:r>
      <w:r w:rsidRPr="00914944">
        <w:rPr>
          <w:rFonts w:ascii="Times New Roman" w:hAnsi="Times New Roman"/>
          <w:i/>
          <w:sz w:val="22"/>
          <w:szCs w:val="22"/>
        </w:rPr>
        <w:t>, La Storia /Menzogna e sortilegio</w:t>
      </w:r>
    </w:p>
    <w:p w:rsidR="000070ED" w:rsidRPr="00914944" w:rsidRDefault="000070ED" w:rsidP="005F2156">
      <w:pPr>
        <w:numPr>
          <w:ilvl w:val="0"/>
          <w:numId w:val="5"/>
        </w:numPr>
        <w:rPr>
          <w:rFonts w:ascii="Times New Roman" w:hAnsi="Times New Roman"/>
          <w:i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Albert </w:t>
      </w:r>
      <w:proofErr w:type="spellStart"/>
      <w:r w:rsidRPr="00914944">
        <w:rPr>
          <w:rFonts w:ascii="Times New Roman" w:hAnsi="Times New Roman"/>
          <w:sz w:val="22"/>
          <w:szCs w:val="22"/>
        </w:rPr>
        <w:t>Camus</w:t>
      </w:r>
      <w:proofErr w:type="spellEnd"/>
      <w:r w:rsidRPr="00914944">
        <w:rPr>
          <w:rFonts w:ascii="Times New Roman" w:hAnsi="Times New Roman"/>
          <w:i/>
          <w:sz w:val="22"/>
          <w:szCs w:val="22"/>
        </w:rPr>
        <w:t xml:space="preserve">, La peste </w:t>
      </w:r>
    </w:p>
    <w:p w:rsidR="000070ED" w:rsidRPr="00914944" w:rsidRDefault="000070ED" w:rsidP="005F2156">
      <w:pPr>
        <w:numPr>
          <w:ilvl w:val="0"/>
          <w:numId w:val="5"/>
        </w:numPr>
        <w:rPr>
          <w:rFonts w:ascii="Times New Roman" w:hAnsi="Times New Roman"/>
          <w:i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Albert </w:t>
      </w:r>
      <w:proofErr w:type="spellStart"/>
      <w:r w:rsidRPr="00914944">
        <w:rPr>
          <w:rFonts w:ascii="Times New Roman" w:hAnsi="Times New Roman"/>
          <w:sz w:val="22"/>
          <w:szCs w:val="22"/>
        </w:rPr>
        <w:t>Camus</w:t>
      </w:r>
      <w:proofErr w:type="spellEnd"/>
      <w:r w:rsidRPr="00914944">
        <w:rPr>
          <w:rFonts w:ascii="Times New Roman" w:hAnsi="Times New Roman"/>
          <w:b/>
          <w:i/>
          <w:sz w:val="22"/>
          <w:szCs w:val="22"/>
        </w:rPr>
        <w:t xml:space="preserve">, </w:t>
      </w:r>
      <w:r w:rsidRPr="00914944">
        <w:rPr>
          <w:rFonts w:ascii="Times New Roman" w:hAnsi="Times New Roman"/>
          <w:i/>
          <w:sz w:val="22"/>
          <w:szCs w:val="22"/>
        </w:rPr>
        <w:t>Il primo uomo</w:t>
      </w:r>
    </w:p>
    <w:p w:rsidR="00D57121" w:rsidRPr="00914944" w:rsidRDefault="00D57121" w:rsidP="005F2156">
      <w:pPr>
        <w:numPr>
          <w:ilvl w:val="0"/>
          <w:numId w:val="5"/>
        </w:numPr>
        <w:rPr>
          <w:rFonts w:ascii="Times New Roman" w:hAnsi="Times New Roman"/>
          <w:i/>
          <w:sz w:val="22"/>
          <w:szCs w:val="22"/>
        </w:rPr>
      </w:pPr>
      <w:proofErr w:type="spellStart"/>
      <w:r w:rsidRPr="00914944">
        <w:rPr>
          <w:rFonts w:ascii="Times New Roman" w:hAnsi="Times New Roman"/>
          <w:sz w:val="22"/>
          <w:szCs w:val="22"/>
        </w:rPr>
        <w:t>Herman</w:t>
      </w:r>
      <w:proofErr w:type="spellEnd"/>
      <w:r w:rsidRPr="00914944">
        <w:rPr>
          <w:rFonts w:ascii="Times New Roman" w:hAnsi="Times New Roman"/>
          <w:sz w:val="22"/>
          <w:szCs w:val="22"/>
        </w:rPr>
        <w:t xml:space="preserve"> Melville,</w:t>
      </w:r>
      <w:r w:rsidRPr="00914944">
        <w:rPr>
          <w:rFonts w:ascii="Times New Roman" w:hAnsi="Times New Roman"/>
          <w:i/>
          <w:sz w:val="22"/>
          <w:szCs w:val="22"/>
        </w:rPr>
        <w:t xml:space="preserve"> Moby Dick</w:t>
      </w:r>
    </w:p>
    <w:p w:rsidR="00C1075B" w:rsidRPr="00914944" w:rsidRDefault="00C1075B" w:rsidP="005F2156">
      <w:pPr>
        <w:numPr>
          <w:ilvl w:val="0"/>
          <w:numId w:val="5"/>
        </w:numPr>
        <w:rPr>
          <w:rFonts w:ascii="Times New Roman" w:hAnsi="Times New Roman"/>
          <w:i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>Johan Wolfgang Goethe</w:t>
      </w:r>
      <w:r w:rsidRPr="00914944">
        <w:rPr>
          <w:rFonts w:ascii="Times New Roman" w:hAnsi="Times New Roman"/>
          <w:i/>
          <w:sz w:val="22"/>
          <w:szCs w:val="22"/>
        </w:rPr>
        <w:t xml:space="preserve"> Le affinità elettive</w:t>
      </w:r>
    </w:p>
    <w:p w:rsidR="005760F8" w:rsidRPr="00914944" w:rsidRDefault="005760F8" w:rsidP="005F2156">
      <w:pPr>
        <w:numPr>
          <w:ilvl w:val="0"/>
          <w:numId w:val="5"/>
        </w:numPr>
        <w:rPr>
          <w:rFonts w:ascii="Times New Roman" w:hAnsi="Times New Roman"/>
          <w:i/>
          <w:sz w:val="22"/>
          <w:szCs w:val="22"/>
        </w:rPr>
      </w:pPr>
      <w:proofErr w:type="spellStart"/>
      <w:r w:rsidRPr="00914944">
        <w:rPr>
          <w:rFonts w:ascii="Times New Roman" w:hAnsi="Times New Roman"/>
          <w:sz w:val="22"/>
          <w:szCs w:val="22"/>
        </w:rPr>
        <w:t>Lev</w:t>
      </w:r>
      <w:proofErr w:type="spellEnd"/>
      <w:r w:rsidRPr="00914944">
        <w:rPr>
          <w:rFonts w:ascii="Times New Roman" w:hAnsi="Times New Roman"/>
          <w:sz w:val="22"/>
          <w:szCs w:val="22"/>
        </w:rPr>
        <w:t xml:space="preserve"> Tolstoj,</w:t>
      </w:r>
      <w:r w:rsidRPr="00914944">
        <w:rPr>
          <w:rFonts w:ascii="Times New Roman" w:hAnsi="Times New Roman"/>
          <w:b/>
          <w:sz w:val="22"/>
          <w:szCs w:val="22"/>
        </w:rPr>
        <w:t xml:space="preserve"> </w:t>
      </w:r>
      <w:r w:rsidRPr="00914944">
        <w:rPr>
          <w:rFonts w:ascii="Times New Roman" w:hAnsi="Times New Roman"/>
          <w:i/>
          <w:sz w:val="22"/>
          <w:szCs w:val="22"/>
        </w:rPr>
        <w:t xml:space="preserve">Anna </w:t>
      </w:r>
      <w:proofErr w:type="spellStart"/>
      <w:r w:rsidRPr="00914944">
        <w:rPr>
          <w:rFonts w:ascii="Times New Roman" w:hAnsi="Times New Roman"/>
          <w:i/>
          <w:sz w:val="22"/>
          <w:szCs w:val="22"/>
        </w:rPr>
        <w:t>Karenina</w:t>
      </w:r>
      <w:proofErr w:type="spellEnd"/>
      <w:r w:rsidR="008F77F8" w:rsidRPr="00914944">
        <w:rPr>
          <w:rFonts w:ascii="Times New Roman" w:hAnsi="Times New Roman"/>
          <w:i/>
          <w:sz w:val="22"/>
          <w:szCs w:val="22"/>
        </w:rPr>
        <w:t xml:space="preserve">/La morte di Ivan Il’ </w:t>
      </w:r>
      <w:proofErr w:type="spellStart"/>
      <w:r w:rsidR="008F77F8" w:rsidRPr="00914944">
        <w:rPr>
          <w:rFonts w:ascii="Times New Roman" w:hAnsi="Times New Roman"/>
          <w:i/>
          <w:sz w:val="22"/>
          <w:szCs w:val="22"/>
        </w:rPr>
        <w:t>ič</w:t>
      </w:r>
      <w:proofErr w:type="spellEnd"/>
      <w:r w:rsidR="008F77F8" w:rsidRPr="00914944">
        <w:rPr>
          <w:rFonts w:ascii="Times New Roman" w:hAnsi="Times New Roman"/>
          <w:i/>
          <w:sz w:val="22"/>
          <w:szCs w:val="22"/>
        </w:rPr>
        <w:t xml:space="preserve"> </w:t>
      </w:r>
    </w:p>
    <w:p w:rsidR="002500CC" w:rsidRPr="00914944" w:rsidRDefault="002500CC" w:rsidP="005F2156">
      <w:pPr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Gustave Flaubert, </w:t>
      </w:r>
      <w:r w:rsidRPr="00914944">
        <w:rPr>
          <w:rFonts w:ascii="Times New Roman" w:hAnsi="Times New Roman"/>
          <w:i/>
          <w:sz w:val="22"/>
          <w:szCs w:val="22"/>
        </w:rPr>
        <w:t>Un cuore semplice</w:t>
      </w:r>
      <w:r w:rsidRPr="00914944">
        <w:rPr>
          <w:rFonts w:ascii="Times New Roman" w:hAnsi="Times New Roman"/>
          <w:sz w:val="22"/>
          <w:szCs w:val="22"/>
        </w:rPr>
        <w:t xml:space="preserve"> </w:t>
      </w:r>
    </w:p>
    <w:p w:rsidR="00CB0B52" w:rsidRPr="00914944" w:rsidRDefault="005760F8" w:rsidP="005F2156">
      <w:pPr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>Thomas Mann</w:t>
      </w:r>
      <w:r w:rsidR="005F2156" w:rsidRPr="00914944">
        <w:rPr>
          <w:rFonts w:ascii="Times New Roman" w:hAnsi="Times New Roman"/>
          <w:sz w:val="22"/>
          <w:szCs w:val="22"/>
        </w:rPr>
        <w:t xml:space="preserve">, </w:t>
      </w:r>
      <w:r w:rsidR="005F2156" w:rsidRPr="00914944">
        <w:rPr>
          <w:rFonts w:ascii="Times New Roman" w:hAnsi="Times New Roman"/>
          <w:i/>
          <w:sz w:val="22"/>
          <w:szCs w:val="22"/>
        </w:rPr>
        <w:t xml:space="preserve">I </w:t>
      </w:r>
      <w:proofErr w:type="spellStart"/>
      <w:r w:rsidR="004E3FC8" w:rsidRPr="00914944">
        <w:rPr>
          <w:rFonts w:ascii="Times New Roman" w:hAnsi="Times New Roman"/>
          <w:i/>
          <w:sz w:val="22"/>
          <w:szCs w:val="22"/>
        </w:rPr>
        <w:t>B</w:t>
      </w:r>
      <w:r w:rsidR="0029302C" w:rsidRPr="00914944">
        <w:rPr>
          <w:rFonts w:ascii="Times New Roman" w:hAnsi="Times New Roman"/>
          <w:i/>
          <w:sz w:val="22"/>
          <w:szCs w:val="22"/>
        </w:rPr>
        <w:t>ud</w:t>
      </w:r>
      <w:r w:rsidR="005F2156" w:rsidRPr="00914944">
        <w:rPr>
          <w:rFonts w:ascii="Times New Roman" w:hAnsi="Times New Roman"/>
          <w:i/>
          <w:sz w:val="22"/>
          <w:szCs w:val="22"/>
        </w:rPr>
        <w:t>denbr</w:t>
      </w:r>
      <w:r w:rsidR="00341E41" w:rsidRPr="00914944">
        <w:rPr>
          <w:rFonts w:ascii="Times New Roman" w:hAnsi="Times New Roman"/>
          <w:i/>
          <w:sz w:val="22"/>
          <w:szCs w:val="22"/>
        </w:rPr>
        <w:t>ook</w:t>
      </w:r>
      <w:proofErr w:type="spellEnd"/>
    </w:p>
    <w:p w:rsidR="00D57121" w:rsidRPr="00914944" w:rsidRDefault="007B6842" w:rsidP="005F2156">
      <w:pPr>
        <w:numPr>
          <w:ilvl w:val="0"/>
          <w:numId w:val="5"/>
        </w:numPr>
        <w:rPr>
          <w:rFonts w:ascii="Times New Roman" w:hAnsi="Times New Roman"/>
          <w:i/>
          <w:sz w:val="22"/>
          <w:szCs w:val="22"/>
        </w:rPr>
      </w:pPr>
      <w:proofErr w:type="spellStart"/>
      <w:r w:rsidRPr="00914944">
        <w:rPr>
          <w:rFonts w:ascii="Times New Roman" w:hAnsi="Times New Roman"/>
          <w:sz w:val="22"/>
          <w:szCs w:val="22"/>
        </w:rPr>
        <w:t>Heinrich</w:t>
      </w:r>
      <w:proofErr w:type="spellEnd"/>
      <w:r w:rsidRPr="0091494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14944">
        <w:rPr>
          <w:rFonts w:ascii="Times New Roman" w:hAnsi="Times New Roman"/>
          <w:sz w:val="22"/>
          <w:szCs w:val="22"/>
        </w:rPr>
        <w:t>Böll</w:t>
      </w:r>
      <w:proofErr w:type="spellEnd"/>
      <w:r w:rsidRPr="00914944">
        <w:rPr>
          <w:rFonts w:ascii="Times New Roman" w:hAnsi="Times New Roman"/>
          <w:i/>
          <w:sz w:val="22"/>
          <w:szCs w:val="22"/>
        </w:rPr>
        <w:t xml:space="preserve">, Opinioni di un clown </w:t>
      </w:r>
    </w:p>
    <w:p w:rsidR="000070ED" w:rsidRPr="00914944" w:rsidRDefault="00D57121" w:rsidP="005F2156">
      <w:pPr>
        <w:numPr>
          <w:ilvl w:val="0"/>
          <w:numId w:val="5"/>
        </w:numPr>
        <w:rPr>
          <w:rFonts w:ascii="Times New Roman" w:hAnsi="Times New Roman"/>
          <w:i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>Alice Munro</w:t>
      </w:r>
      <w:r w:rsidRPr="00914944">
        <w:rPr>
          <w:rFonts w:ascii="Times New Roman" w:hAnsi="Times New Roman"/>
          <w:i/>
          <w:sz w:val="22"/>
          <w:szCs w:val="22"/>
        </w:rPr>
        <w:t>, Nemico, amico, amante</w:t>
      </w:r>
    </w:p>
    <w:p w:rsidR="000070ED" w:rsidRPr="00914944" w:rsidRDefault="000070ED" w:rsidP="005F2156">
      <w:pPr>
        <w:numPr>
          <w:ilvl w:val="0"/>
          <w:numId w:val="5"/>
        </w:numPr>
        <w:rPr>
          <w:rFonts w:ascii="Times New Roman" w:hAnsi="Times New Roman"/>
          <w:i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>Oliver Sac</w:t>
      </w:r>
      <w:r w:rsidR="00756EEB" w:rsidRPr="00914944">
        <w:rPr>
          <w:rFonts w:ascii="Times New Roman" w:hAnsi="Times New Roman"/>
          <w:sz w:val="22"/>
          <w:szCs w:val="22"/>
        </w:rPr>
        <w:t>k</w:t>
      </w:r>
      <w:r w:rsidRPr="00914944">
        <w:rPr>
          <w:rFonts w:ascii="Times New Roman" w:hAnsi="Times New Roman"/>
          <w:sz w:val="22"/>
          <w:szCs w:val="22"/>
        </w:rPr>
        <w:t xml:space="preserve">s </w:t>
      </w:r>
      <w:r w:rsidRPr="00D946FD">
        <w:rPr>
          <w:rFonts w:ascii="Times New Roman" w:hAnsi="Times New Roman"/>
          <w:i/>
          <w:sz w:val="22"/>
          <w:szCs w:val="22"/>
        </w:rPr>
        <w:t>L’uomo che scambiò sua moglie per un cappello</w:t>
      </w:r>
    </w:p>
    <w:p w:rsidR="007B6842" w:rsidRPr="00914944" w:rsidRDefault="000070ED" w:rsidP="005F2156">
      <w:pPr>
        <w:numPr>
          <w:ilvl w:val="0"/>
          <w:numId w:val="5"/>
        </w:numPr>
        <w:rPr>
          <w:rFonts w:ascii="Times New Roman" w:hAnsi="Times New Roman"/>
          <w:i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>Thomas Bernard</w:t>
      </w:r>
      <w:r w:rsidRPr="00914944">
        <w:rPr>
          <w:rFonts w:ascii="Times New Roman" w:hAnsi="Times New Roman"/>
          <w:i/>
          <w:sz w:val="22"/>
          <w:szCs w:val="22"/>
        </w:rPr>
        <w:t>, La cantina</w:t>
      </w:r>
      <w:r w:rsidR="007B6842" w:rsidRPr="00914944">
        <w:rPr>
          <w:rFonts w:ascii="Times New Roman" w:hAnsi="Times New Roman"/>
          <w:i/>
          <w:sz w:val="22"/>
          <w:szCs w:val="22"/>
        </w:rPr>
        <w:tab/>
      </w:r>
    </w:p>
    <w:p w:rsidR="00F60AF8" w:rsidRPr="00914944" w:rsidRDefault="00F60AF8" w:rsidP="00F60AF8">
      <w:pPr>
        <w:rPr>
          <w:rFonts w:ascii="Times New Roman" w:hAnsi="Times New Roman"/>
          <w:sz w:val="22"/>
          <w:szCs w:val="22"/>
        </w:rPr>
      </w:pPr>
    </w:p>
    <w:p w:rsidR="00F60AF8" w:rsidRPr="00914944" w:rsidRDefault="00F60AF8" w:rsidP="00F60AF8">
      <w:pPr>
        <w:rPr>
          <w:rFonts w:ascii="Times New Roman" w:hAnsi="Times New Roman"/>
          <w:sz w:val="22"/>
          <w:szCs w:val="22"/>
        </w:rPr>
      </w:pPr>
    </w:p>
    <w:p w:rsidR="001A21B5" w:rsidRPr="00914944" w:rsidRDefault="001A21B5" w:rsidP="00F60AF8">
      <w:pPr>
        <w:rPr>
          <w:rFonts w:ascii="Times New Roman" w:hAnsi="Times New Roman"/>
          <w:b/>
          <w:sz w:val="22"/>
          <w:szCs w:val="22"/>
        </w:rPr>
      </w:pPr>
      <w:r w:rsidRPr="00914944">
        <w:rPr>
          <w:rFonts w:ascii="Times New Roman" w:hAnsi="Times New Roman"/>
          <w:b/>
          <w:sz w:val="22"/>
          <w:szCs w:val="22"/>
        </w:rPr>
        <w:t xml:space="preserve">RIPASSO </w:t>
      </w:r>
      <w:r w:rsidR="003768D0" w:rsidRPr="00914944">
        <w:rPr>
          <w:rFonts w:ascii="Times New Roman" w:hAnsi="Times New Roman"/>
          <w:b/>
          <w:sz w:val="22"/>
          <w:szCs w:val="22"/>
        </w:rPr>
        <w:t xml:space="preserve">E STUDIO </w:t>
      </w:r>
    </w:p>
    <w:p w:rsidR="001A21B5" w:rsidRPr="00914944" w:rsidRDefault="001A21B5" w:rsidP="00F60AF8">
      <w:pPr>
        <w:rPr>
          <w:rFonts w:ascii="Times New Roman" w:hAnsi="Times New Roman"/>
          <w:b/>
          <w:sz w:val="22"/>
          <w:szCs w:val="22"/>
        </w:rPr>
      </w:pPr>
    </w:p>
    <w:p w:rsidR="00F60AF8" w:rsidRPr="00914944" w:rsidRDefault="00380F23" w:rsidP="00F60AF8">
      <w:pPr>
        <w:rPr>
          <w:rFonts w:ascii="Times New Roman" w:hAnsi="Times New Roman"/>
          <w:b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Ripassare </w:t>
      </w:r>
      <w:r w:rsidR="0068380B" w:rsidRPr="00914944">
        <w:rPr>
          <w:rFonts w:ascii="Times New Roman" w:hAnsi="Times New Roman"/>
          <w:sz w:val="22"/>
          <w:szCs w:val="22"/>
        </w:rPr>
        <w:t>la seguente parte del programma svolto</w:t>
      </w:r>
      <w:r w:rsidRPr="00914944">
        <w:rPr>
          <w:rFonts w:ascii="Times New Roman" w:hAnsi="Times New Roman"/>
          <w:sz w:val="22"/>
          <w:szCs w:val="22"/>
        </w:rPr>
        <w:t xml:space="preserve">, </w:t>
      </w:r>
      <w:r w:rsidRPr="00D946FD">
        <w:rPr>
          <w:rFonts w:ascii="Times New Roman" w:hAnsi="Times New Roman"/>
          <w:sz w:val="22"/>
          <w:szCs w:val="22"/>
        </w:rPr>
        <w:t xml:space="preserve">da verificare per iscritto </w:t>
      </w:r>
      <w:r w:rsidR="001A21B5" w:rsidRPr="00D946FD">
        <w:rPr>
          <w:rFonts w:ascii="Times New Roman" w:hAnsi="Times New Roman"/>
          <w:sz w:val="22"/>
          <w:szCs w:val="22"/>
        </w:rPr>
        <w:t xml:space="preserve">alla </w:t>
      </w:r>
      <w:r w:rsidRPr="00D946FD">
        <w:rPr>
          <w:rFonts w:ascii="Times New Roman" w:hAnsi="Times New Roman"/>
          <w:sz w:val="22"/>
          <w:szCs w:val="22"/>
        </w:rPr>
        <w:t>ripresa delle lezioni</w:t>
      </w:r>
      <w:r w:rsidRPr="00914944">
        <w:rPr>
          <w:rFonts w:ascii="Times New Roman" w:hAnsi="Times New Roman"/>
          <w:b/>
          <w:sz w:val="22"/>
          <w:szCs w:val="22"/>
        </w:rPr>
        <w:t>:</w:t>
      </w:r>
    </w:p>
    <w:p w:rsidR="001A21B5" w:rsidRPr="00914944" w:rsidRDefault="001A21B5" w:rsidP="001A21B5">
      <w:pPr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914944">
        <w:rPr>
          <w:rFonts w:ascii="Times New Roman" w:hAnsi="Times New Roman"/>
          <w:b/>
          <w:sz w:val="22"/>
          <w:szCs w:val="22"/>
        </w:rPr>
        <w:t xml:space="preserve">Poesia: un percorso nella lirica: forma e temi </w:t>
      </w:r>
    </w:p>
    <w:p w:rsidR="001A21B5" w:rsidRPr="00914944" w:rsidRDefault="001A21B5" w:rsidP="001A21B5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  <w:u w:val="single"/>
        </w:rPr>
        <w:t>Pagine dal manuale utili</w:t>
      </w:r>
      <w:r w:rsidRPr="00914944">
        <w:rPr>
          <w:rFonts w:ascii="Times New Roman" w:hAnsi="Times New Roman"/>
          <w:sz w:val="22"/>
          <w:szCs w:val="22"/>
        </w:rPr>
        <w:t xml:space="preserve">; capp. 2-3; cap. 5  (p. 16 sgg. )  </w:t>
      </w:r>
      <w:r w:rsidRPr="00914944">
        <w:rPr>
          <w:rFonts w:ascii="Times New Roman" w:hAnsi="Times New Roman"/>
          <w:sz w:val="22"/>
          <w:szCs w:val="22"/>
          <w:u w:val="single"/>
        </w:rPr>
        <w:t>per quanto concerne solo gli argomenti trattati:</w:t>
      </w:r>
      <w:r w:rsidRPr="00914944">
        <w:rPr>
          <w:rFonts w:ascii="Times New Roman" w:hAnsi="Times New Roman"/>
          <w:sz w:val="22"/>
          <w:szCs w:val="22"/>
        </w:rPr>
        <w:t xml:space="preserve"> ritmo; denotazione e connotazione; il tema; la parola chiave e il campo semantico; le figure retoriche di suono; le figure di significato; figure di sintassi (d’ordine); il verso e le sillabe metriche; rime, assonanze e consonanze; l’enjambement; il sonetto; versi liberi; la parafrasi; la sintesi di un testo poetico; l’analisi del testo poetico; elementi metrici, sintattici, lessicali; il contesto. guida all’analisi del testo: parafrasi, sintesi   e riassunto; analisi sintattica,  lessicale, retorica c metrica.</w:t>
      </w:r>
    </w:p>
    <w:p w:rsidR="001A21B5" w:rsidRPr="00914944" w:rsidRDefault="001A21B5" w:rsidP="001A21B5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Jacopo da Lentini, </w:t>
      </w:r>
      <w:r w:rsidRPr="00914944">
        <w:rPr>
          <w:rFonts w:ascii="Times New Roman" w:hAnsi="Times New Roman"/>
          <w:i/>
          <w:sz w:val="22"/>
          <w:szCs w:val="22"/>
        </w:rPr>
        <w:t xml:space="preserve">Amore è un desio che vien da </w:t>
      </w:r>
      <w:proofErr w:type="spellStart"/>
      <w:r w:rsidRPr="00914944">
        <w:rPr>
          <w:rFonts w:ascii="Times New Roman" w:hAnsi="Times New Roman"/>
          <w:i/>
          <w:sz w:val="22"/>
          <w:szCs w:val="22"/>
        </w:rPr>
        <w:t>core</w:t>
      </w:r>
      <w:proofErr w:type="spellEnd"/>
      <w:r w:rsidRPr="00914944">
        <w:rPr>
          <w:rFonts w:ascii="Times New Roman" w:hAnsi="Times New Roman"/>
          <w:sz w:val="22"/>
          <w:szCs w:val="22"/>
        </w:rPr>
        <w:t xml:space="preserve">  - appunti </w:t>
      </w:r>
    </w:p>
    <w:p w:rsidR="001A21B5" w:rsidRPr="00914944" w:rsidRDefault="001A21B5" w:rsidP="001A21B5">
      <w:pPr>
        <w:rPr>
          <w:rFonts w:ascii="Times New Roman" w:hAnsi="Times New Roman"/>
          <w:i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Guido </w:t>
      </w:r>
      <w:proofErr w:type="spellStart"/>
      <w:r w:rsidRPr="00914944">
        <w:rPr>
          <w:rFonts w:ascii="Times New Roman" w:hAnsi="Times New Roman"/>
          <w:sz w:val="22"/>
          <w:szCs w:val="22"/>
        </w:rPr>
        <w:t>Guinizzelli</w:t>
      </w:r>
      <w:proofErr w:type="spellEnd"/>
      <w:r w:rsidRPr="00914944">
        <w:rPr>
          <w:rFonts w:ascii="Times New Roman" w:hAnsi="Times New Roman"/>
          <w:i/>
          <w:sz w:val="22"/>
          <w:szCs w:val="22"/>
        </w:rPr>
        <w:t xml:space="preserve">, Io voglio del </w:t>
      </w:r>
      <w:proofErr w:type="spellStart"/>
      <w:r w:rsidRPr="00914944">
        <w:rPr>
          <w:rFonts w:ascii="Times New Roman" w:hAnsi="Times New Roman"/>
          <w:i/>
          <w:sz w:val="22"/>
          <w:szCs w:val="22"/>
        </w:rPr>
        <w:t>ver</w:t>
      </w:r>
      <w:proofErr w:type="spellEnd"/>
      <w:r w:rsidRPr="00914944">
        <w:rPr>
          <w:rFonts w:ascii="Times New Roman" w:hAnsi="Times New Roman"/>
          <w:i/>
          <w:sz w:val="22"/>
          <w:szCs w:val="22"/>
        </w:rPr>
        <w:t xml:space="preserve"> la mia donna </w:t>
      </w:r>
      <w:proofErr w:type="spellStart"/>
      <w:r w:rsidRPr="00914944">
        <w:rPr>
          <w:rFonts w:ascii="Times New Roman" w:hAnsi="Times New Roman"/>
          <w:i/>
          <w:sz w:val="22"/>
          <w:szCs w:val="22"/>
        </w:rPr>
        <w:t>laudare</w:t>
      </w:r>
      <w:proofErr w:type="spellEnd"/>
      <w:r w:rsidRPr="00914944">
        <w:rPr>
          <w:rFonts w:ascii="Times New Roman" w:hAnsi="Times New Roman"/>
          <w:i/>
          <w:sz w:val="22"/>
          <w:szCs w:val="22"/>
        </w:rPr>
        <w:t xml:space="preserve"> </w:t>
      </w:r>
      <w:r w:rsidRPr="00914944">
        <w:rPr>
          <w:rFonts w:ascii="Times New Roman" w:hAnsi="Times New Roman"/>
          <w:sz w:val="22"/>
          <w:szCs w:val="22"/>
        </w:rPr>
        <w:t>(testo in DRIVE  - appunti)</w:t>
      </w:r>
    </w:p>
    <w:p w:rsidR="001A21B5" w:rsidRPr="00914944" w:rsidRDefault="001A21B5" w:rsidP="001A21B5">
      <w:pPr>
        <w:contextualSpacing/>
        <w:jc w:val="both"/>
        <w:rPr>
          <w:rFonts w:ascii="Times New Roman" w:hAnsi="Times New Roman"/>
          <w:sz w:val="22"/>
          <w:szCs w:val="22"/>
        </w:rPr>
      </w:pPr>
    </w:p>
    <w:p w:rsidR="000E288A" w:rsidRPr="00914944" w:rsidRDefault="000E288A" w:rsidP="001A21B5">
      <w:pPr>
        <w:contextualSpacing/>
        <w:jc w:val="both"/>
        <w:rPr>
          <w:rFonts w:ascii="Times New Roman" w:hAnsi="Times New Roman"/>
          <w:sz w:val="22"/>
          <w:szCs w:val="22"/>
        </w:rPr>
      </w:pPr>
    </w:p>
    <w:p w:rsidR="0068380B" w:rsidRPr="00914944" w:rsidRDefault="001A21B5" w:rsidP="004E3FC8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14944">
        <w:rPr>
          <w:rFonts w:ascii="Times New Roman" w:hAnsi="Times New Roman" w:cs="Times New Roman"/>
          <w:b/>
          <w:sz w:val="22"/>
          <w:szCs w:val="22"/>
        </w:rPr>
        <w:lastRenderedPageBreak/>
        <w:t>COMPLETARE la lettura dell’</w:t>
      </w:r>
      <w:r w:rsidRPr="00914944">
        <w:rPr>
          <w:rFonts w:ascii="Times New Roman" w:hAnsi="Times New Roman" w:cs="Times New Roman"/>
          <w:b/>
          <w:i/>
          <w:sz w:val="22"/>
          <w:szCs w:val="22"/>
        </w:rPr>
        <w:t>Eneid</w:t>
      </w:r>
      <w:r w:rsidRPr="00914944">
        <w:rPr>
          <w:rFonts w:ascii="Times New Roman" w:hAnsi="Times New Roman" w:cs="Times New Roman"/>
          <w:b/>
          <w:sz w:val="22"/>
          <w:szCs w:val="22"/>
        </w:rPr>
        <w:t xml:space="preserve">e: da Narrami o Musa </w:t>
      </w:r>
    </w:p>
    <w:p w:rsidR="001A21B5" w:rsidRPr="00914944" w:rsidRDefault="001A21B5" w:rsidP="004E3FC8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914944">
        <w:rPr>
          <w:rFonts w:ascii="Times New Roman" w:hAnsi="Times New Roman" w:cs="Times New Roman"/>
          <w:i/>
          <w:sz w:val="22"/>
          <w:szCs w:val="22"/>
        </w:rPr>
        <w:t xml:space="preserve">La morte di </w:t>
      </w:r>
      <w:proofErr w:type="spellStart"/>
      <w:r w:rsidRPr="00914944">
        <w:rPr>
          <w:rFonts w:ascii="Times New Roman" w:hAnsi="Times New Roman" w:cs="Times New Roman"/>
          <w:i/>
          <w:sz w:val="22"/>
          <w:szCs w:val="22"/>
        </w:rPr>
        <w:t>Pallante</w:t>
      </w:r>
      <w:proofErr w:type="spellEnd"/>
      <w:r w:rsidRPr="00914944">
        <w:rPr>
          <w:rFonts w:ascii="Times New Roman" w:hAnsi="Times New Roman" w:cs="Times New Roman"/>
          <w:sz w:val="22"/>
          <w:szCs w:val="22"/>
        </w:rPr>
        <w:t>, pp. 509 513</w:t>
      </w:r>
    </w:p>
    <w:p w:rsidR="001A21B5" w:rsidRPr="00914944" w:rsidRDefault="001A21B5" w:rsidP="004E3FC8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914944">
        <w:rPr>
          <w:rFonts w:ascii="Times New Roman" w:hAnsi="Times New Roman" w:cs="Times New Roman"/>
          <w:i/>
          <w:sz w:val="22"/>
          <w:szCs w:val="22"/>
        </w:rPr>
        <w:t>Il duello tra Enea e Turno</w:t>
      </w:r>
      <w:r w:rsidRPr="00914944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944">
        <w:rPr>
          <w:rFonts w:ascii="Times New Roman" w:hAnsi="Times New Roman" w:cs="Times New Roman"/>
          <w:sz w:val="22"/>
          <w:szCs w:val="22"/>
        </w:rPr>
        <w:t>pp</w:t>
      </w:r>
      <w:proofErr w:type="spellEnd"/>
      <w:r w:rsidRPr="00914944">
        <w:rPr>
          <w:rFonts w:ascii="Times New Roman" w:hAnsi="Times New Roman" w:cs="Times New Roman"/>
          <w:sz w:val="22"/>
          <w:szCs w:val="22"/>
        </w:rPr>
        <w:t xml:space="preserve">, 533-541 </w:t>
      </w:r>
    </w:p>
    <w:p w:rsidR="001A21B5" w:rsidRPr="00914944" w:rsidRDefault="001A21B5" w:rsidP="004E3FC8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3768D0" w:rsidRPr="00914944" w:rsidRDefault="000E288A" w:rsidP="003768D0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14944">
        <w:rPr>
          <w:rFonts w:ascii="Times New Roman" w:hAnsi="Times New Roman" w:cs="Times New Roman"/>
          <w:b/>
          <w:sz w:val="22"/>
          <w:szCs w:val="22"/>
        </w:rPr>
        <w:t>RIPASSO ED ESERCIZI</w:t>
      </w:r>
      <w:r w:rsidR="003768D0" w:rsidRPr="00914944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="003768D0" w:rsidRPr="00914944">
        <w:rPr>
          <w:rFonts w:ascii="Times New Roman" w:hAnsi="Times New Roman" w:cs="Times New Roman"/>
          <w:b/>
          <w:sz w:val="22"/>
          <w:szCs w:val="22"/>
        </w:rPr>
        <w:t>DI</w:t>
      </w:r>
      <w:proofErr w:type="spellEnd"/>
      <w:r w:rsidR="003768D0" w:rsidRPr="00914944">
        <w:rPr>
          <w:rFonts w:ascii="Times New Roman" w:hAnsi="Times New Roman" w:cs="Times New Roman"/>
          <w:b/>
          <w:sz w:val="22"/>
          <w:szCs w:val="22"/>
        </w:rPr>
        <w:t xml:space="preserve"> GRAMMATICA </w:t>
      </w:r>
      <w:r w:rsidR="00AE4767" w:rsidRPr="00914944">
        <w:rPr>
          <w:rFonts w:ascii="Times New Roman" w:hAnsi="Times New Roman" w:cs="Times New Roman"/>
          <w:b/>
          <w:sz w:val="22"/>
          <w:szCs w:val="22"/>
          <w:u w:val="single"/>
        </w:rPr>
        <w:t>(eccetto studenti con voto 8</w:t>
      </w:r>
      <w:r w:rsidR="00AE4767" w:rsidRPr="00914944">
        <w:rPr>
          <w:rFonts w:ascii="Times New Roman" w:hAnsi="Times New Roman" w:cs="Times New Roman"/>
          <w:b/>
          <w:sz w:val="22"/>
          <w:szCs w:val="22"/>
        </w:rPr>
        <w:t xml:space="preserve"> )</w:t>
      </w:r>
    </w:p>
    <w:p w:rsidR="000E288A" w:rsidRPr="00914944" w:rsidRDefault="000E288A" w:rsidP="00F657AA">
      <w:pPr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914944">
        <w:rPr>
          <w:rFonts w:ascii="Times New Roman" w:hAnsi="Times New Roman"/>
          <w:b/>
          <w:sz w:val="22"/>
          <w:szCs w:val="22"/>
        </w:rPr>
        <w:t>Le forme delle parole: la morfologia</w:t>
      </w:r>
      <w:r w:rsidRPr="00914944">
        <w:rPr>
          <w:rFonts w:ascii="Times New Roman" w:hAnsi="Times New Roman"/>
          <w:sz w:val="22"/>
          <w:szCs w:val="22"/>
        </w:rPr>
        <w:t xml:space="preserve">, dal manuale pp. 320-338,  relativamente ai </w:t>
      </w:r>
      <w:proofErr w:type="spellStart"/>
      <w:r w:rsidRPr="00914944">
        <w:rPr>
          <w:rFonts w:ascii="Times New Roman" w:hAnsi="Times New Roman"/>
          <w:sz w:val="22"/>
          <w:szCs w:val="22"/>
        </w:rPr>
        <w:t>sgg</w:t>
      </w:r>
      <w:proofErr w:type="spellEnd"/>
      <w:r w:rsidRPr="00914944">
        <w:rPr>
          <w:rFonts w:ascii="Times New Roman" w:hAnsi="Times New Roman"/>
          <w:sz w:val="22"/>
          <w:szCs w:val="22"/>
        </w:rPr>
        <w:t xml:space="preserve">,  argomenti: IL VERBO:  la forma riflessiva e la forma media; i verbi impersonali; i verbi ausiliari, servili, aspettuali e causativi. </w:t>
      </w:r>
      <w:r w:rsidRPr="00914944">
        <w:rPr>
          <w:rFonts w:ascii="Times New Roman" w:hAnsi="Times New Roman"/>
          <w:b/>
          <w:sz w:val="22"/>
          <w:szCs w:val="22"/>
        </w:rPr>
        <w:t xml:space="preserve">I rapporti tra le frasi: </w:t>
      </w:r>
      <w:r w:rsidRPr="00914944">
        <w:rPr>
          <w:rFonts w:ascii="Times New Roman" w:hAnsi="Times New Roman"/>
          <w:sz w:val="22"/>
          <w:szCs w:val="22"/>
          <w:u w:val="single"/>
        </w:rPr>
        <w:t>dal manuale</w:t>
      </w:r>
      <w:r w:rsidRPr="00914944">
        <w:rPr>
          <w:rFonts w:ascii="Times New Roman" w:hAnsi="Times New Roman"/>
          <w:sz w:val="22"/>
          <w:szCs w:val="22"/>
        </w:rPr>
        <w:t xml:space="preserve"> pp. 630-655: capp. 1-3; 4 (1,2),  per quanto concerne i </w:t>
      </w:r>
      <w:proofErr w:type="spellStart"/>
      <w:r w:rsidRPr="00914944">
        <w:rPr>
          <w:rFonts w:ascii="Times New Roman" w:hAnsi="Times New Roman"/>
          <w:sz w:val="22"/>
          <w:szCs w:val="22"/>
        </w:rPr>
        <w:t>sgg</w:t>
      </w:r>
      <w:proofErr w:type="spellEnd"/>
      <w:r w:rsidRPr="00914944">
        <w:rPr>
          <w:rFonts w:ascii="Times New Roman" w:hAnsi="Times New Roman"/>
          <w:sz w:val="22"/>
          <w:szCs w:val="22"/>
        </w:rPr>
        <w:t>,  argomenti:  frase semplice; tipi di frase semplice;  f</w:t>
      </w:r>
      <w:r w:rsidRPr="00914944">
        <w:rPr>
          <w:rFonts w:ascii="Times New Roman" w:eastAsiaTheme="minorHAnsi" w:hAnsi="Times New Roman"/>
          <w:sz w:val="22"/>
          <w:szCs w:val="22"/>
          <w:lang w:eastAsia="en-US"/>
        </w:rPr>
        <w:t xml:space="preserve">rase complessa: coordinate e subordinate; la classificazione delle subordinate e il parallelismo tra analisi della proposizione e analisi del periodo; soggettive/completive, attributive/relative, avverbiali/circostanziali; subordinate implicite ed esplicite; le completive: oggettive; soggettive; dichiarative; </w:t>
      </w:r>
      <w:r w:rsidRPr="00914944">
        <w:rPr>
          <w:rFonts w:ascii="Times New Roman" w:hAnsi="Times New Roman"/>
          <w:b/>
          <w:sz w:val="22"/>
          <w:szCs w:val="22"/>
        </w:rPr>
        <w:t xml:space="preserve"> </w:t>
      </w:r>
      <w:r w:rsidRPr="00914944">
        <w:rPr>
          <w:rFonts w:ascii="Times New Roman" w:hAnsi="Times New Roman"/>
          <w:sz w:val="22"/>
          <w:szCs w:val="22"/>
        </w:rPr>
        <w:t xml:space="preserve">dal manuale pp. 656-666; 667: capp. 1-3; 4 (2, 3, 4),  per quanto concerne i </w:t>
      </w:r>
      <w:proofErr w:type="spellStart"/>
      <w:r w:rsidRPr="00914944">
        <w:rPr>
          <w:rFonts w:ascii="Times New Roman" w:hAnsi="Times New Roman"/>
          <w:sz w:val="22"/>
          <w:szCs w:val="22"/>
        </w:rPr>
        <w:t>sgg</w:t>
      </w:r>
      <w:proofErr w:type="spellEnd"/>
      <w:r w:rsidRPr="00914944">
        <w:rPr>
          <w:rFonts w:ascii="Times New Roman" w:hAnsi="Times New Roman"/>
          <w:sz w:val="22"/>
          <w:szCs w:val="22"/>
        </w:rPr>
        <w:t xml:space="preserve">,  argomenti: </w:t>
      </w:r>
      <w:r w:rsidRPr="00914944">
        <w:rPr>
          <w:rFonts w:ascii="Times New Roman" w:eastAsiaTheme="minorHAnsi" w:hAnsi="Times New Roman"/>
          <w:sz w:val="22"/>
          <w:szCs w:val="22"/>
          <w:lang w:eastAsia="en-US"/>
        </w:rPr>
        <w:t xml:space="preserve"> Le completive: interrogative indirette. Le attributive:  relative</w:t>
      </w:r>
      <w:r w:rsidR="00F657AA" w:rsidRPr="00914944">
        <w:rPr>
          <w:rFonts w:ascii="Times New Roman" w:eastAsiaTheme="minorHAnsi" w:hAnsi="Times New Roman"/>
          <w:sz w:val="22"/>
          <w:szCs w:val="22"/>
          <w:lang w:eastAsia="en-US"/>
        </w:rPr>
        <w:t xml:space="preserve">. </w:t>
      </w:r>
      <w:r w:rsidRPr="00914944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F657AA" w:rsidRPr="00914944">
        <w:rPr>
          <w:rFonts w:ascii="Times New Roman" w:eastAsiaTheme="minorHAnsi" w:hAnsi="Times New Roman"/>
          <w:sz w:val="22"/>
          <w:szCs w:val="22"/>
          <w:lang w:eastAsia="en-US"/>
        </w:rPr>
        <w:t>L</w:t>
      </w:r>
      <w:r w:rsidRPr="00914944">
        <w:rPr>
          <w:rFonts w:ascii="Times New Roman" w:eastAsiaTheme="minorHAnsi" w:hAnsi="Times New Roman"/>
          <w:sz w:val="22"/>
          <w:szCs w:val="22"/>
          <w:lang w:eastAsia="en-US"/>
        </w:rPr>
        <w:t xml:space="preserve">e subordinate avverbiali; causali, temporali.   </w:t>
      </w:r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sz w:val="22"/>
          <w:szCs w:val="22"/>
        </w:rPr>
      </w:pPr>
      <w:hyperlink r:id="rId9" w:history="1">
        <w:r w:rsidRPr="00914944">
          <w:rPr>
            <w:rStyle w:val="Collegamentoipertestuale"/>
            <w:sz w:val="22"/>
            <w:szCs w:val="22"/>
          </w:rPr>
          <w:t>https://www.scuolamediadigitale.it/proposizione-principale/</w:t>
        </w:r>
      </w:hyperlink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sz w:val="22"/>
          <w:szCs w:val="22"/>
        </w:rPr>
      </w:pPr>
      <w:hyperlink r:id="rId10" w:history="1">
        <w:r w:rsidRPr="00914944">
          <w:rPr>
            <w:rStyle w:val="Collegamentoipertestuale"/>
            <w:sz w:val="22"/>
            <w:szCs w:val="22"/>
          </w:rPr>
          <w:t>https://www.scuolamediadigitale.it/proposizione-coordinata/</w:t>
        </w:r>
      </w:hyperlink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sz w:val="22"/>
          <w:szCs w:val="22"/>
        </w:rPr>
      </w:pPr>
      <w:hyperlink r:id="rId11" w:history="1">
        <w:r w:rsidRPr="00914944">
          <w:rPr>
            <w:rStyle w:val="Collegamentoipertestuale"/>
            <w:sz w:val="22"/>
            <w:szCs w:val="22"/>
          </w:rPr>
          <w:t>https://www.scuolamediadigitale.it/proposizione-soggettiva/</w:t>
        </w:r>
      </w:hyperlink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sz w:val="22"/>
          <w:szCs w:val="22"/>
        </w:rPr>
      </w:pPr>
      <w:hyperlink r:id="rId12" w:history="1">
        <w:r w:rsidRPr="00914944">
          <w:rPr>
            <w:rStyle w:val="Collegamentoipertestuale"/>
            <w:sz w:val="22"/>
            <w:szCs w:val="22"/>
          </w:rPr>
          <w:t>https://www.scuolamediadigitale.it/proposizione-oggettiva/</w:t>
        </w:r>
      </w:hyperlink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sz w:val="22"/>
          <w:szCs w:val="22"/>
        </w:rPr>
      </w:pPr>
      <w:hyperlink r:id="rId13" w:history="1">
        <w:r w:rsidRPr="00914944">
          <w:rPr>
            <w:rStyle w:val="Collegamentoipertestuale"/>
            <w:sz w:val="22"/>
            <w:szCs w:val="22"/>
          </w:rPr>
          <w:t>https://www.scuolamediadigitale.it/proposizione-dichiarativa/</w:t>
        </w:r>
      </w:hyperlink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sz w:val="22"/>
          <w:szCs w:val="22"/>
        </w:rPr>
      </w:pPr>
      <w:hyperlink r:id="rId14" w:history="1">
        <w:r w:rsidRPr="00914944">
          <w:rPr>
            <w:rStyle w:val="Collegamentoipertestuale"/>
            <w:sz w:val="22"/>
            <w:szCs w:val="22"/>
          </w:rPr>
          <w:t>https://www.scuolamediadigitale.it/proposizione-interrogativa-indiretta/</w:t>
        </w:r>
      </w:hyperlink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sz w:val="22"/>
          <w:szCs w:val="22"/>
        </w:rPr>
      </w:pPr>
      <w:hyperlink r:id="rId15" w:history="1">
        <w:r w:rsidRPr="00914944">
          <w:rPr>
            <w:rStyle w:val="Collegamentoipertestuale"/>
            <w:sz w:val="22"/>
            <w:szCs w:val="22"/>
          </w:rPr>
          <w:t>https://www.scuolamediadigitale.it/proposizione-relativa-propria/</w:t>
        </w:r>
      </w:hyperlink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sz w:val="22"/>
          <w:szCs w:val="22"/>
        </w:rPr>
      </w:pPr>
      <w:hyperlink r:id="rId16" w:history="1">
        <w:r w:rsidRPr="00914944">
          <w:rPr>
            <w:rStyle w:val="Collegamentoipertestuale"/>
            <w:sz w:val="22"/>
            <w:szCs w:val="22"/>
          </w:rPr>
          <w:t>https://www.scuolamediadigitale.it/proposizione-causale/</w:t>
        </w:r>
      </w:hyperlink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sz w:val="22"/>
          <w:szCs w:val="22"/>
        </w:rPr>
      </w:pPr>
      <w:hyperlink r:id="rId17" w:history="1">
        <w:r w:rsidRPr="00914944">
          <w:rPr>
            <w:rStyle w:val="Collegamentoipertestuale"/>
            <w:sz w:val="22"/>
            <w:szCs w:val="22"/>
          </w:rPr>
          <w:t>https://www.scuolamediadigitale.it/proposizione-finale/</w:t>
        </w:r>
      </w:hyperlink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hyperlink r:id="rId18" w:history="1">
        <w:r w:rsidRPr="00914944">
          <w:rPr>
            <w:rStyle w:val="Collegamentoipertestuale"/>
            <w:sz w:val="22"/>
            <w:szCs w:val="22"/>
          </w:rPr>
          <w:t>https://www.scuolamediadigitale.it/proposizione-consecutiva/</w:t>
        </w:r>
      </w:hyperlink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sz w:val="22"/>
          <w:szCs w:val="22"/>
        </w:rPr>
      </w:pPr>
      <w:hyperlink r:id="rId19" w:history="1">
        <w:r w:rsidRPr="00914944">
          <w:rPr>
            <w:rStyle w:val="Collegamentoipertestuale"/>
            <w:sz w:val="22"/>
            <w:szCs w:val="22"/>
          </w:rPr>
          <w:t>https://www.scuolamediadigitale.it/proposizione-temporale/</w:t>
        </w:r>
      </w:hyperlink>
    </w:p>
    <w:p w:rsidR="000E288A" w:rsidRPr="00914944" w:rsidRDefault="000E288A" w:rsidP="004E3FC8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hyperlink r:id="rId20" w:history="1">
        <w:r w:rsidRPr="00914944">
          <w:rPr>
            <w:rStyle w:val="Collegamentoipertestuale"/>
            <w:sz w:val="22"/>
            <w:szCs w:val="22"/>
          </w:rPr>
          <w:t>https://www.scuolamediadigitale.it/proposizione-concessiva/</w:t>
        </w:r>
      </w:hyperlink>
    </w:p>
    <w:p w:rsidR="001A21B5" w:rsidRPr="00914944" w:rsidRDefault="001A21B5" w:rsidP="004E3FC8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1A21B5" w:rsidRPr="00914944" w:rsidRDefault="001A21B5" w:rsidP="004E3FC8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02ACF" w:rsidRPr="00C02ACF" w:rsidRDefault="00F657AA" w:rsidP="00C02ACF">
      <w:pPr>
        <w:rPr>
          <w:rFonts w:ascii="Times New Roman" w:hAnsi="Times New Roman" w:cs="Tahoma"/>
          <w:sz w:val="22"/>
          <w:szCs w:val="22"/>
        </w:rPr>
      </w:pPr>
      <w:r w:rsidRPr="00C02ACF">
        <w:rPr>
          <w:rFonts w:ascii="Times New Roman" w:hAnsi="Times New Roman"/>
          <w:b/>
          <w:sz w:val="22"/>
          <w:szCs w:val="22"/>
        </w:rPr>
        <w:t>SCRITTURA</w:t>
      </w:r>
      <w:r w:rsidR="00317F1E" w:rsidRPr="00C02ACF">
        <w:rPr>
          <w:rFonts w:ascii="Times New Roman" w:hAnsi="Times New Roman"/>
          <w:b/>
          <w:sz w:val="22"/>
          <w:szCs w:val="22"/>
        </w:rPr>
        <w:t xml:space="preserve"> </w:t>
      </w:r>
    </w:p>
    <w:p w:rsidR="00C02ACF" w:rsidRDefault="00C02ACF" w:rsidP="00F60AF8">
      <w:pPr>
        <w:rPr>
          <w:rFonts w:ascii="Times New Roman" w:hAnsi="Times New Roman"/>
          <w:b/>
          <w:sz w:val="22"/>
          <w:szCs w:val="22"/>
        </w:rPr>
      </w:pPr>
    </w:p>
    <w:p w:rsidR="00380F23" w:rsidRPr="00914944" w:rsidRDefault="00C02ACF" w:rsidP="00F60AF8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</w:t>
      </w:r>
      <w:r w:rsidR="006A72B6" w:rsidRPr="00914944">
        <w:rPr>
          <w:rFonts w:ascii="Times New Roman" w:hAnsi="Times New Roman"/>
          <w:b/>
          <w:sz w:val="22"/>
          <w:szCs w:val="22"/>
        </w:rPr>
        <w:t>volgi le seguenti tracce</w:t>
      </w:r>
      <w:r w:rsidR="00914944" w:rsidRPr="00914944">
        <w:rPr>
          <w:rFonts w:ascii="Times New Roman" w:hAnsi="Times New Roman"/>
          <w:b/>
          <w:sz w:val="22"/>
          <w:szCs w:val="22"/>
        </w:rPr>
        <w:t xml:space="preserve"> su un quaderno a sé stante o in un fascicolo di fogli</w:t>
      </w:r>
      <w:r>
        <w:rPr>
          <w:rFonts w:ascii="Times New Roman" w:hAnsi="Times New Roman"/>
          <w:b/>
          <w:sz w:val="22"/>
          <w:szCs w:val="22"/>
        </w:rPr>
        <w:t xml:space="preserve">; si raccomanda particolare cura agli alunni con PAI (da intendersi come “aiuto” relativo agli scritti ); lunghezza di 3 o 4 colonne A4. </w:t>
      </w:r>
    </w:p>
    <w:p w:rsidR="00380F23" w:rsidRPr="00914944" w:rsidRDefault="00380F23" w:rsidP="00F60AF8">
      <w:pPr>
        <w:rPr>
          <w:rFonts w:ascii="Times New Roman" w:hAnsi="Times New Roman"/>
          <w:b/>
          <w:sz w:val="22"/>
          <w:szCs w:val="22"/>
        </w:rPr>
      </w:pPr>
    </w:p>
    <w:p w:rsidR="00C02ACF" w:rsidRDefault="00C02ACF" w:rsidP="00AE4767">
      <w:pPr>
        <w:pStyle w:val="Paragrafoelenco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Leggere i capitoli XXXIV e XXXV dei </w:t>
      </w:r>
      <w:r w:rsidRPr="00C02ACF">
        <w:rPr>
          <w:rFonts w:ascii="Times New Roman" w:hAnsi="Times New Roman"/>
          <w:i/>
          <w:sz w:val="22"/>
          <w:szCs w:val="22"/>
        </w:rPr>
        <w:t>Promessi Sposi</w:t>
      </w:r>
      <w:r>
        <w:rPr>
          <w:rFonts w:ascii="Times New Roman" w:hAnsi="Times New Roman"/>
          <w:sz w:val="22"/>
          <w:szCs w:val="22"/>
        </w:rPr>
        <w:t xml:space="preserve"> in periodo di pandemia da coronavirus: riflessioni di un giovane lettore . </w:t>
      </w:r>
    </w:p>
    <w:p w:rsidR="003768D0" w:rsidRPr="00914944" w:rsidRDefault="003768D0" w:rsidP="00AE4767">
      <w:pPr>
        <w:pStyle w:val="Paragrafoelenco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Una riflessione a margine  di uno dei  testi di narrativa </w:t>
      </w:r>
      <w:r w:rsidR="00C02ACF">
        <w:rPr>
          <w:rFonts w:ascii="Times New Roman" w:hAnsi="Times New Roman"/>
          <w:sz w:val="22"/>
          <w:szCs w:val="22"/>
        </w:rPr>
        <w:t xml:space="preserve"> letti nell’estate</w:t>
      </w:r>
      <w:r w:rsidRPr="00914944">
        <w:rPr>
          <w:rFonts w:ascii="Times New Roman" w:hAnsi="Times New Roman"/>
          <w:sz w:val="22"/>
          <w:szCs w:val="22"/>
        </w:rPr>
        <w:t xml:space="preserve">, per approfondirne  il significato (3/4 colonne) </w:t>
      </w:r>
    </w:p>
    <w:p w:rsidR="006A72B6" w:rsidRPr="00914944" w:rsidRDefault="006A72B6" w:rsidP="00AE4767">
      <w:pPr>
        <w:pStyle w:val="Paragrafoelenco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L’eco lontana dei </w:t>
      </w:r>
      <w:r w:rsidRPr="00914944">
        <w:rPr>
          <w:rFonts w:ascii="Times New Roman" w:hAnsi="Times New Roman"/>
          <w:i/>
          <w:sz w:val="22"/>
          <w:szCs w:val="22"/>
        </w:rPr>
        <w:t>Promessi Sposi</w:t>
      </w:r>
      <w:r w:rsidRPr="00914944">
        <w:rPr>
          <w:rFonts w:ascii="Times New Roman" w:hAnsi="Times New Roman"/>
          <w:sz w:val="22"/>
          <w:szCs w:val="22"/>
        </w:rPr>
        <w:t xml:space="preserve"> nel romanzo di Ignazio Silone, </w:t>
      </w:r>
      <w:proofErr w:type="spellStart"/>
      <w:r w:rsidRPr="00914944">
        <w:rPr>
          <w:rFonts w:ascii="Times New Roman" w:hAnsi="Times New Roman"/>
          <w:i/>
          <w:sz w:val="22"/>
          <w:szCs w:val="22"/>
        </w:rPr>
        <w:t>Fontamara</w:t>
      </w:r>
      <w:proofErr w:type="spellEnd"/>
      <w:r w:rsidRPr="00914944">
        <w:rPr>
          <w:rFonts w:ascii="Times New Roman" w:hAnsi="Times New Roman"/>
          <w:i/>
          <w:sz w:val="22"/>
          <w:szCs w:val="22"/>
        </w:rPr>
        <w:t xml:space="preserve">: </w:t>
      </w:r>
      <w:r w:rsidRPr="00914944">
        <w:rPr>
          <w:rFonts w:ascii="Times New Roman" w:hAnsi="Times New Roman"/>
          <w:sz w:val="22"/>
          <w:szCs w:val="22"/>
        </w:rPr>
        <w:t xml:space="preserve">vicinanza e lontananza di temi e ambientazione. </w:t>
      </w:r>
    </w:p>
    <w:p w:rsidR="00AE4767" w:rsidRPr="00914944" w:rsidRDefault="003768D0" w:rsidP="00AE4767">
      <w:pPr>
        <w:pStyle w:val="Paragrafoelenco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>A confronto con l’attuali</w:t>
      </w:r>
      <w:r w:rsidR="00AE4767" w:rsidRPr="00914944">
        <w:rPr>
          <w:rFonts w:ascii="Times New Roman" w:hAnsi="Times New Roman"/>
          <w:sz w:val="22"/>
          <w:szCs w:val="22"/>
        </w:rPr>
        <w:t xml:space="preserve">tà: </w:t>
      </w:r>
      <w:r w:rsidR="00F657AA" w:rsidRPr="00914944">
        <w:rPr>
          <w:rFonts w:ascii="Times New Roman" w:hAnsi="Times New Roman"/>
          <w:sz w:val="22"/>
          <w:szCs w:val="22"/>
        </w:rPr>
        <w:t xml:space="preserve">scegli </w:t>
      </w:r>
      <w:r w:rsidR="00914944" w:rsidRPr="00914944">
        <w:rPr>
          <w:rFonts w:ascii="Times New Roman" w:hAnsi="Times New Roman"/>
          <w:sz w:val="22"/>
          <w:szCs w:val="22"/>
        </w:rPr>
        <w:t>2</w:t>
      </w:r>
      <w:r w:rsidR="00F657AA" w:rsidRPr="00914944">
        <w:rPr>
          <w:rFonts w:ascii="Times New Roman" w:hAnsi="Times New Roman"/>
          <w:sz w:val="22"/>
          <w:szCs w:val="22"/>
        </w:rPr>
        <w:t xml:space="preserve"> articoli </w:t>
      </w:r>
      <w:r w:rsidR="00AE4767" w:rsidRPr="00914944">
        <w:rPr>
          <w:rFonts w:ascii="Times New Roman" w:hAnsi="Times New Roman"/>
          <w:b/>
          <w:sz w:val="22"/>
          <w:szCs w:val="22"/>
          <w:u w:val="single"/>
        </w:rPr>
        <w:t>(</w:t>
      </w:r>
      <w:r w:rsidR="00914944" w:rsidRPr="00914944">
        <w:rPr>
          <w:rFonts w:ascii="Times New Roman" w:hAnsi="Times New Roman"/>
          <w:b/>
          <w:sz w:val="22"/>
          <w:szCs w:val="22"/>
          <w:u w:val="single"/>
        </w:rPr>
        <w:t>6</w:t>
      </w:r>
      <w:r w:rsidR="00AE4767" w:rsidRPr="00914944">
        <w:rPr>
          <w:rFonts w:ascii="Times New Roman" w:hAnsi="Times New Roman"/>
          <w:b/>
          <w:sz w:val="22"/>
          <w:szCs w:val="22"/>
          <w:u w:val="single"/>
        </w:rPr>
        <w:t xml:space="preserve"> articoli se alunno con PAI)</w:t>
      </w:r>
      <w:r w:rsidR="00AE4767" w:rsidRPr="00914944">
        <w:rPr>
          <w:rFonts w:ascii="Times New Roman" w:hAnsi="Times New Roman"/>
          <w:sz w:val="22"/>
          <w:szCs w:val="22"/>
        </w:rPr>
        <w:t xml:space="preserve"> </w:t>
      </w:r>
      <w:r w:rsidR="00F657AA" w:rsidRPr="00914944">
        <w:rPr>
          <w:rFonts w:ascii="Times New Roman" w:hAnsi="Times New Roman"/>
          <w:sz w:val="22"/>
          <w:szCs w:val="22"/>
        </w:rPr>
        <w:t>di giornale</w:t>
      </w:r>
      <w:r w:rsidRPr="00914944">
        <w:rPr>
          <w:rFonts w:ascii="Times New Roman" w:hAnsi="Times New Roman"/>
          <w:sz w:val="22"/>
          <w:szCs w:val="22"/>
        </w:rPr>
        <w:t xml:space="preserve"> di taglio argomentativo</w:t>
      </w:r>
      <w:r w:rsidR="00F657AA" w:rsidRPr="00914944">
        <w:rPr>
          <w:rFonts w:ascii="Times New Roman" w:hAnsi="Times New Roman"/>
          <w:sz w:val="22"/>
          <w:szCs w:val="22"/>
        </w:rPr>
        <w:t>, leggili attentamente sottolineando frasi topiche e parole chiave, quindi   scrivi un testo, immaginando di rivolgerti al giornalista, precisando il punto della questione su cui intendi fermarti</w:t>
      </w:r>
      <w:r w:rsidRPr="00914944">
        <w:rPr>
          <w:rFonts w:ascii="Times New Roman" w:hAnsi="Times New Roman"/>
          <w:sz w:val="22"/>
          <w:szCs w:val="22"/>
        </w:rPr>
        <w:t>, mostrando di avere ben capito la sua argomentazione</w:t>
      </w:r>
      <w:r w:rsidR="00AE4767" w:rsidRPr="00914944">
        <w:rPr>
          <w:rFonts w:ascii="Times New Roman" w:hAnsi="Times New Roman"/>
          <w:sz w:val="22"/>
          <w:szCs w:val="22"/>
        </w:rPr>
        <w:t xml:space="preserve">, </w:t>
      </w:r>
      <w:r w:rsidRPr="00914944">
        <w:rPr>
          <w:rFonts w:ascii="Times New Roman" w:hAnsi="Times New Roman"/>
          <w:sz w:val="22"/>
          <w:szCs w:val="22"/>
        </w:rPr>
        <w:t>sviluppa</w:t>
      </w:r>
      <w:r w:rsidR="00AE4767" w:rsidRPr="00914944">
        <w:rPr>
          <w:rFonts w:ascii="Times New Roman" w:hAnsi="Times New Roman"/>
          <w:sz w:val="22"/>
          <w:szCs w:val="22"/>
        </w:rPr>
        <w:t xml:space="preserve">ndo </w:t>
      </w:r>
      <w:r w:rsidRPr="00914944">
        <w:rPr>
          <w:rFonts w:ascii="Times New Roman" w:hAnsi="Times New Roman"/>
          <w:sz w:val="22"/>
          <w:szCs w:val="22"/>
        </w:rPr>
        <w:t xml:space="preserve"> quindi il tuo </w:t>
      </w:r>
      <w:r w:rsidR="00AE4767" w:rsidRPr="00914944">
        <w:rPr>
          <w:rFonts w:ascii="Times New Roman" w:hAnsi="Times New Roman"/>
          <w:sz w:val="22"/>
          <w:szCs w:val="22"/>
        </w:rPr>
        <w:t xml:space="preserve">punto di vista </w:t>
      </w:r>
      <w:r w:rsidRPr="00914944">
        <w:rPr>
          <w:rFonts w:ascii="Times New Roman" w:hAnsi="Times New Roman"/>
          <w:sz w:val="22"/>
          <w:szCs w:val="22"/>
        </w:rPr>
        <w:t xml:space="preserve">(pro o contro) </w:t>
      </w:r>
      <w:r w:rsidR="00AE4767" w:rsidRPr="00914944">
        <w:rPr>
          <w:rFonts w:ascii="Times New Roman" w:hAnsi="Times New Roman"/>
          <w:sz w:val="22"/>
          <w:szCs w:val="22"/>
        </w:rPr>
        <w:t xml:space="preserve">con  </w:t>
      </w:r>
      <w:r w:rsidR="00AE4767" w:rsidRPr="00914944">
        <w:rPr>
          <w:rFonts w:ascii="Times New Roman" w:hAnsi="Times New Roman"/>
          <w:sz w:val="22"/>
          <w:szCs w:val="22"/>
          <w:u w:val="single"/>
        </w:rPr>
        <w:t xml:space="preserve">argomentazioni, </w:t>
      </w:r>
      <w:r w:rsidRPr="00914944">
        <w:rPr>
          <w:rFonts w:ascii="Times New Roman" w:hAnsi="Times New Roman"/>
          <w:sz w:val="22"/>
          <w:szCs w:val="22"/>
          <w:u w:val="single"/>
        </w:rPr>
        <w:t>esempi</w:t>
      </w:r>
      <w:r w:rsidR="00AE4767" w:rsidRPr="00914944">
        <w:rPr>
          <w:rFonts w:ascii="Times New Roman" w:hAnsi="Times New Roman"/>
          <w:sz w:val="22"/>
          <w:szCs w:val="22"/>
          <w:u w:val="single"/>
        </w:rPr>
        <w:t xml:space="preserve">, citazioni </w:t>
      </w:r>
      <w:r w:rsidRPr="00914944">
        <w:rPr>
          <w:rFonts w:ascii="Times New Roman" w:hAnsi="Times New Roman"/>
          <w:sz w:val="22"/>
          <w:szCs w:val="22"/>
          <w:u w:val="single"/>
        </w:rPr>
        <w:t xml:space="preserve"> e</w:t>
      </w:r>
      <w:r w:rsidR="00AE4767" w:rsidRPr="00914944">
        <w:rPr>
          <w:rFonts w:ascii="Times New Roman" w:hAnsi="Times New Roman"/>
          <w:sz w:val="22"/>
          <w:szCs w:val="22"/>
          <w:u w:val="single"/>
        </w:rPr>
        <w:t xml:space="preserve">d eventuali </w:t>
      </w:r>
      <w:r w:rsidRPr="00914944">
        <w:rPr>
          <w:rFonts w:ascii="Times New Roman" w:hAnsi="Times New Roman"/>
          <w:sz w:val="22"/>
          <w:szCs w:val="22"/>
          <w:u w:val="single"/>
        </w:rPr>
        <w:t xml:space="preserve"> riferimenti </w:t>
      </w:r>
      <w:r w:rsidR="00AE4767" w:rsidRPr="00914944">
        <w:rPr>
          <w:rFonts w:ascii="Times New Roman" w:hAnsi="Times New Roman"/>
          <w:sz w:val="22"/>
          <w:szCs w:val="22"/>
          <w:u w:val="single"/>
        </w:rPr>
        <w:t xml:space="preserve"> alla voce autorevole di esperti, autori, uomini illustri</w:t>
      </w:r>
      <w:r w:rsidR="00AE4767" w:rsidRPr="00914944">
        <w:rPr>
          <w:rFonts w:ascii="Times New Roman" w:hAnsi="Times New Roman"/>
          <w:sz w:val="22"/>
          <w:szCs w:val="22"/>
        </w:rPr>
        <w:t>.</w:t>
      </w:r>
      <w:r w:rsidR="006A72B6" w:rsidRPr="00914944">
        <w:rPr>
          <w:rFonts w:ascii="Times New Roman" w:hAnsi="Times New Roman"/>
          <w:sz w:val="22"/>
          <w:szCs w:val="22"/>
        </w:rPr>
        <w:t xml:space="preserve"> Cura bene ortografia (accenti e apostrofi compresi), sintassi ( a partire dalla punteggiatura). </w:t>
      </w:r>
      <w:r w:rsidR="00914944" w:rsidRPr="00914944">
        <w:rPr>
          <w:rFonts w:ascii="Times New Roman" w:hAnsi="Times New Roman"/>
          <w:sz w:val="22"/>
          <w:szCs w:val="22"/>
        </w:rPr>
        <w:t xml:space="preserve">Riporta anche l’articolo di giornale, in allegato al tuo testo (stampato, fotocopiato o ritagliato)  </w:t>
      </w:r>
    </w:p>
    <w:p w:rsidR="003768D0" w:rsidRPr="00914944" w:rsidRDefault="00AE4767" w:rsidP="00AE4767">
      <w:pPr>
        <w:pStyle w:val="Paragrafoelenco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2"/>
          <w:szCs w:val="22"/>
          <w:u w:val="single"/>
        </w:rPr>
      </w:pPr>
      <w:r w:rsidRPr="00C02ACF">
        <w:rPr>
          <w:rFonts w:ascii="Times New Roman" w:hAnsi="Times New Roman"/>
          <w:sz w:val="22"/>
          <w:szCs w:val="22"/>
        </w:rPr>
        <w:t>Seguendo lo schema dato a lezione</w:t>
      </w:r>
      <w:r w:rsidR="00C02ACF" w:rsidRPr="00C02ACF">
        <w:rPr>
          <w:rFonts w:ascii="Times New Roman" w:hAnsi="Times New Roman"/>
          <w:sz w:val="22"/>
          <w:szCs w:val="22"/>
        </w:rPr>
        <w:t xml:space="preserve">, ma in forma di discorso </w:t>
      </w:r>
      <w:r w:rsidR="00C02ACF">
        <w:rPr>
          <w:rFonts w:ascii="Times New Roman" w:hAnsi="Times New Roman"/>
          <w:sz w:val="22"/>
          <w:szCs w:val="22"/>
        </w:rPr>
        <w:t xml:space="preserve">unitario </w:t>
      </w:r>
      <w:r w:rsidR="00C02ACF" w:rsidRPr="00C02ACF">
        <w:rPr>
          <w:rFonts w:ascii="Times New Roman" w:hAnsi="Times New Roman"/>
          <w:sz w:val="22"/>
          <w:szCs w:val="22"/>
        </w:rPr>
        <w:t>lineare e coeso</w:t>
      </w:r>
      <w:r w:rsidR="00C02ACF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914944">
        <w:rPr>
          <w:rFonts w:ascii="Times New Roman" w:hAnsi="Times New Roman"/>
          <w:sz w:val="22"/>
          <w:szCs w:val="22"/>
        </w:rPr>
        <w:t xml:space="preserve"> stendi </w:t>
      </w:r>
      <w:r w:rsidR="006A72B6" w:rsidRPr="00914944">
        <w:rPr>
          <w:rFonts w:ascii="Times New Roman" w:hAnsi="Times New Roman"/>
          <w:sz w:val="22"/>
          <w:szCs w:val="22"/>
        </w:rPr>
        <w:t xml:space="preserve">un’analisi del testo </w:t>
      </w:r>
      <w:r w:rsidR="00914944" w:rsidRPr="00914944">
        <w:rPr>
          <w:rFonts w:ascii="Times New Roman" w:hAnsi="Times New Roman"/>
          <w:sz w:val="22"/>
          <w:szCs w:val="22"/>
        </w:rPr>
        <w:t xml:space="preserve">di 2  </w:t>
      </w:r>
      <w:r w:rsidR="00914944" w:rsidRPr="00914944">
        <w:rPr>
          <w:rFonts w:ascii="Times New Roman" w:hAnsi="Times New Roman"/>
          <w:b/>
          <w:sz w:val="22"/>
          <w:szCs w:val="22"/>
        </w:rPr>
        <w:t>(3 con PAI)</w:t>
      </w:r>
      <w:r w:rsidR="00914944" w:rsidRPr="00914944">
        <w:rPr>
          <w:rFonts w:ascii="Times New Roman" w:hAnsi="Times New Roman"/>
          <w:sz w:val="22"/>
          <w:szCs w:val="22"/>
        </w:rPr>
        <w:t xml:space="preserve"> a scelta tra le </w:t>
      </w:r>
      <w:r w:rsidR="006A72B6" w:rsidRPr="00914944">
        <w:rPr>
          <w:rFonts w:ascii="Times New Roman" w:hAnsi="Times New Roman"/>
          <w:sz w:val="22"/>
          <w:szCs w:val="22"/>
        </w:rPr>
        <w:t xml:space="preserve">seguenti poesie </w:t>
      </w:r>
      <w:r w:rsidRPr="00914944">
        <w:rPr>
          <w:rFonts w:ascii="Times New Roman" w:hAnsi="Times New Roman"/>
          <w:sz w:val="22"/>
          <w:szCs w:val="22"/>
          <w:u w:val="single"/>
        </w:rPr>
        <w:t xml:space="preserve">  </w:t>
      </w:r>
    </w:p>
    <w:p w:rsidR="00F657AA" w:rsidRPr="00914944" w:rsidRDefault="00F657AA" w:rsidP="00F60AF8">
      <w:pPr>
        <w:rPr>
          <w:rFonts w:ascii="Times New Roman" w:hAnsi="Times New Roman"/>
          <w:sz w:val="22"/>
          <w:szCs w:val="22"/>
        </w:rPr>
      </w:pPr>
    </w:p>
    <w:p w:rsidR="00F657AA" w:rsidRPr="00914944" w:rsidRDefault="00F657AA" w:rsidP="00F60AF8">
      <w:pPr>
        <w:rPr>
          <w:rFonts w:ascii="Times New Roman" w:hAnsi="Times New Roman"/>
          <w:sz w:val="22"/>
          <w:szCs w:val="22"/>
        </w:rPr>
      </w:pPr>
    </w:p>
    <w:p w:rsidR="00F657AA" w:rsidRPr="00914944" w:rsidRDefault="00F657AA" w:rsidP="00F60AF8">
      <w:pPr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  </w:t>
      </w:r>
    </w:p>
    <w:p w:rsidR="002C3A45" w:rsidRPr="00914944" w:rsidRDefault="002C3A45" w:rsidP="0036031D">
      <w:pPr>
        <w:rPr>
          <w:rFonts w:ascii="Times New Roman" w:hAnsi="Times New Roman"/>
          <w:i/>
          <w:color w:val="000000"/>
          <w:sz w:val="22"/>
          <w:szCs w:val="22"/>
        </w:rPr>
      </w:pPr>
    </w:p>
    <w:p w:rsidR="002C3A45" w:rsidRPr="00914944" w:rsidRDefault="002C3A45" w:rsidP="0036031D">
      <w:pPr>
        <w:rPr>
          <w:rFonts w:ascii="Times New Roman" w:hAnsi="Times New Roman"/>
          <w:i/>
          <w:color w:val="000000"/>
          <w:sz w:val="22"/>
          <w:szCs w:val="22"/>
        </w:rPr>
      </w:pPr>
    </w:p>
    <w:p w:rsidR="002C3A45" w:rsidRPr="00914944" w:rsidRDefault="002C3A45" w:rsidP="002C3A45">
      <w:pPr>
        <w:pStyle w:val="NormaleWeb"/>
        <w:shd w:val="clear" w:color="auto" w:fill="FFFFFF"/>
        <w:spacing w:before="0" w:beforeAutospacing="0" w:after="0" w:afterAutospacing="0"/>
        <w:rPr>
          <w:rStyle w:val="Enfasicorsivo"/>
          <w:rFonts w:ascii="Garamond" w:hAnsi="Garamond" w:cs="Arial"/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4530"/>
        <w:gridCol w:w="5249"/>
      </w:tblGrid>
      <w:tr w:rsidR="00914944" w:rsidRPr="00914944" w:rsidTr="00914944">
        <w:trPr>
          <w:trHeight w:val="7639"/>
        </w:trPr>
        <w:tc>
          <w:tcPr>
            <w:tcW w:w="4530" w:type="dxa"/>
          </w:tcPr>
          <w:p w:rsidR="00914944" w:rsidRPr="00914944" w:rsidRDefault="00914944" w:rsidP="00C97575">
            <w:pPr>
              <w:rPr>
                <w:rStyle w:val="Enfasicorsivo"/>
                <w:rFonts w:ascii="Times New Roman" w:hAnsi="Times New Roman"/>
                <w:b/>
                <w:sz w:val="22"/>
                <w:szCs w:val="22"/>
              </w:rPr>
            </w:pPr>
          </w:p>
          <w:p w:rsidR="00914944" w:rsidRPr="00914944" w:rsidRDefault="00914944" w:rsidP="00C97575">
            <w:pPr>
              <w:rPr>
                <w:rStyle w:val="Enfasicorsivo"/>
                <w:rFonts w:ascii="Times New Roman" w:hAnsi="Times New Roman"/>
                <w:b/>
                <w:sz w:val="22"/>
                <w:szCs w:val="22"/>
              </w:rPr>
            </w:pPr>
          </w:p>
          <w:p w:rsidR="00914944" w:rsidRPr="00914944" w:rsidRDefault="00914944" w:rsidP="00C9757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4944">
              <w:rPr>
                <w:rStyle w:val="Enfasicorsivo"/>
                <w:rFonts w:ascii="Times New Roman" w:hAnsi="Times New Roman"/>
                <w:b/>
                <w:sz w:val="22"/>
                <w:szCs w:val="22"/>
              </w:rPr>
              <w:t>Passaggio notturno</w:t>
            </w:r>
            <w:r w:rsidRPr="00914944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-   </w:t>
            </w:r>
          </w:p>
          <w:p w:rsidR="00914944" w:rsidRPr="00914944" w:rsidRDefault="00914944" w:rsidP="00C97575">
            <w:pPr>
              <w:pStyle w:val="Normale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914944">
              <w:rPr>
                <w:sz w:val="22"/>
                <w:szCs w:val="22"/>
              </w:rPr>
              <w:t>Giace lassù la mia infanzia.</w:t>
            </w:r>
            <w:r w:rsidRPr="00914944">
              <w:rPr>
                <w:sz w:val="22"/>
                <w:szCs w:val="22"/>
              </w:rPr>
              <w:br/>
              <w:t>Lassù in quella collina</w:t>
            </w:r>
            <w:r w:rsidRPr="00914944">
              <w:rPr>
                <w:sz w:val="22"/>
                <w:szCs w:val="22"/>
              </w:rPr>
              <w:br/>
              <w:t xml:space="preserve">ch'io </w:t>
            </w:r>
            <w:proofErr w:type="spellStart"/>
            <w:r w:rsidRPr="00914944">
              <w:rPr>
                <w:sz w:val="22"/>
                <w:szCs w:val="22"/>
              </w:rPr>
              <w:t>riveggo</w:t>
            </w:r>
            <w:proofErr w:type="spellEnd"/>
            <w:r w:rsidRPr="00914944">
              <w:rPr>
                <w:sz w:val="22"/>
                <w:szCs w:val="22"/>
              </w:rPr>
              <w:t xml:space="preserve"> di notte,</w:t>
            </w:r>
            <w:r w:rsidRPr="00914944">
              <w:rPr>
                <w:sz w:val="22"/>
                <w:szCs w:val="22"/>
              </w:rPr>
              <w:br/>
              <w:t>passando in ferrovia,</w:t>
            </w:r>
            <w:r w:rsidRPr="00914944">
              <w:rPr>
                <w:sz w:val="22"/>
                <w:szCs w:val="22"/>
              </w:rPr>
              <w:br/>
              <w:t>segnata di vive luci.</w:t>
            </w:r>
            <w:r w:rsidRPr="00914944">
              <w:rPr>
                <w:sz w:val="22"/>
                <w:szCs w:val="22"/>
              </w:rPr>
              <w:br/>
              <w:t>Odor di stoppie bruciate</w:t>
            </w:r>
            <w:r w:rsidRPr="00914944">
              <w:rPr>
                <w:sz w:val="22"/>
                <w:szCs w:val="22"/>
              </w:rPr>
              <w:br/>
              <w:t>m'investe alla stazione.</w:t>
            </w:r>
            <w:r w:rsidRPr="00914944">
              <w:rPr>
                <w:sz w:val="22"/>
                <w:szCs w:val="22"/>
              </w:rPr>
              <w:br/>
              <w:t>Antico e sparso odore</w:t>
            </w:r>
            <w:r w:rsidRPr="00914944">
              <w:rPr>
                <w:sz w:val="22"/>
                <w:szCs w:val="22"/>
              </w:rPr>
              <w:br/>
              <w:t>simile a molte voci che mi chiamino.</w:t>
            </w:r>
            <w:r w:rsidRPr="00914944">
              <w:rPr>
                <w:sz w:val="22"/>
                <w:szCs w:val="22"/>
              </w:rPr>
              <w:br/>
              <w:t>Ma il treno fugge. Io vo non so dove.</w:t>
            </w:r>
            <w:r w:rsidRPr="00914944">
              <w:rPr>
                <w:sz w:val="22"/>
                <w:szCs w:val="22"/>
              </w:rPr>
              <w:br/>
              <w:t>M'è compagno un amico</w:t>
            </w:r>
            <w:r w:rsidRPr="00914944">
              <w:rPr>
                <w:sz w:val="22"/>
                <w:szCs w:val="22"/>
              </w:rPr>
              <w:br/>
              <w:t>che non si desta neppure.</w:t>
            </w:r>
            <w:r w:rsidRPr="00914944">
              <w:rPr>
                <w:sz w:val="22"/>
                <w:szCs w:val="22"/>
              </w:rPr>
              <w:br/>
              <w:t>Nessuno pensa o immagina</w:t>
            </w:r>
            <w:r w:rsidRPr="00914944">
              <w:rPr>
                <w:sz w:val="22"/>
                <w:szCs w:val="22"/>
              </w:rPr>
              <w:br/>
              <w:t>che cosa sia per me</w:t>
            </w:r>
            <w:r w:rsidRPr="00914944">
              <w:rPr>
                <w:sz w:val="22"/>
                <w:szCs w:val="22"/>
              </w:rPr>
              <w:br/>
              <w:t>questa materna terra ch'io sorvolo</w:t>
            </w:r>
            <w:r w:rsidRPr="00914944">
              <w:rPr>
                <w:sz w:val="22"/>
                <w:szCs w:val="22"/>
              </w:rPr>
              <w:br/>
              <w:t>come un ignoto, come un traditore.</w:t>
            </w:r>
          </w:p>
          <w:p w:rsidR="00914944" w:rsidRPr="00914944" w:rsidRDefault="00914944" w:rsidP="00C9757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4944"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914944">
              <w:rPr>
                <w:rFonts w:ascii="Times New Roman" w:hAnsi="Times New Roman"/>
                <w:b/>
                <w:sz w:val="22"/>
                <w:szCs w:val="22"/>
              </w:rPr>
              <w:t>incenzo Cardarelli </w:t>
            </w:r>
          </w:p>
          <w:p w:rsidR="00914944" w:rsidRPr="00914944" w:rsidRDefault="00914944" w:rsidP="00C9757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9" w:type="dxa"/>
          </w:tcPr>
          <w:p w:rsidR="00914944" w:rsidRPr="00914944" w:rsidRDefault="0091494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914944" w:rsidRPr="00914944" w:rsidRDefault="00914944" w:rsidP="00914944">
            <w:pPr>
              <w:shd w:val="clear" w:color="auto" w:fill="FFFFFF"/>
              <w:outlineLvl w:val="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  <w:t>L'ora nostra</w:t>
            </w:r>
            <w:r w:rsidRPr="00914944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Sai un'ora del giorno che più bella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sia della sera? tanto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più bella e meno amata? È quella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che di poco i suoi sacri ozi precede;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l'ora che intensa è l'opera, e si vede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la gente mareggiare nelle strade;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sulle mole quadrate delle case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una luna sfumata, una che appena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discerni nell'aria serena.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 xml:space="preserve"> 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È l'ora che lasciavi la campagna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per goderti la tua cara città,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dal golfo luminoso alla montagna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varia d'aspetti in sua bella unità;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l'ora che la mia vita in piena va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come un fiume al suo mare;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e il mio pensiero, il lesto camminare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della folla, gli artieri in cima all'alta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scala, il fanciullo che correndo salta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sul carro fragoroso, tutto appare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fermo nell'atto, tutto questo andare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ha una parvenza d'immobilità.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 xml:space="preserve"> 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È l'ora grande, l'ora che accompagna</w:t>
            </w: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meglio la nostra vendemmiante età.</w:t>
            </w:r>
          </w:p>
          <w:p w:rsidR="00914944" w:rsidRPr="00914944" w:rsidRDefault="00914944" w:rsidP="00914944">
            <w:pPr>
              <w:shd w:val="clear" w:color="auto" w:fill="FFFFFF"/>
              <w:outlineLvl w:val="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14944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Umberto Saba </w:t>
            </w:r>
          </w:p>
          <w:p w:rsidR="00914944" w:rsidRPr="00914944" w:rsidRDefault="00914944" w:rsidP="0091494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14944" w:rsidRPr="00914944" w:rsidTr="00914944">
        <w:trPr>
          <w:trHeight w:val="6363"/>
        </w:trPr>
        <w:tc>
          <w:tcPr>
            <w:tcW w:w="4530" w:type="dxa"/>
          </w:tcPr>
          <w:p w:rsidR="00914944" w:rsidRDefault="00914944" w:rsidP="00C97575">
            <w:pPr>
              <w:rPr>
                <w:rStyle w:val="Enfasicorsivo"/>
                <w:rFonts w:ascii="Times New Roman" w:hAnsi="Times New Roman"/>
                <w:b/>
                <w:sz w:val="22"/>
                <w:szCs w:val="22"/>
              </w:rPr>
            </w:pPr>
          </w:p>
          <w:p w:rsidR="00914944" w:rsidRPr="00914944" w:rsidRDefault="00914944" w:rsidP="00914944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Guarda questi begli anemoni colti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 xml:space="preserve">l’altra sera ai colli di </w:t>
            </w:r>
            <w:proofErr w:type="spellStart"/>
            <w:r w:rsidRPr="00914944">
              <w:rPr>
                <w:rFonts w:ascii="Times New Roman" w:hAnsi="Times New Roman"/>
                <w:sz w:val="22"/>
                <w:szCs w:val="22"/>
              </w:rPr>
              <w:t>Settignano</w:t>
            </w:r>
            <w:proofErr w:type="spellEnd"/>
            <w:r w:rsidRPr="00914944">
              <w:rPr>
                <w:rFonts w:ascii="Times New Roman" w:hAnsi="Times New Roman"/>
                <w:sz w:val="22"/>
                <w:szCs w:val="22"/>
              </w:rPr>
              <w:t>,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>alcuni viola, altri più chiari; erano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>mezzi moribondi, così sepolti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>quasi, fra le tue mani, quasi emigrati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>di là, tra le cose che si ricordano,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>e invece, vedili, come pian piano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>si son ripresi, nell’acqua; esaltati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>da una mite speranza di rivivere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>si ricolorano su dal corrotto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>gambo che la tua forbice recise;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>fan come noi, si parlano nel folto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 xml:space="preserve">della </w:t>
            </w:r>
            <w:proofErr w:type="spellStart"/>
            <w:r w:rsidRPr="00914944">
              <w:rPr>
                <w:rFonts w:ascii="Times New Roman" w:hAnsi="Times New Roman"/>
                <w:sz w:val="22"/>
                <w:szCs w:val="22"/>
              </w:rPr>
              <w:t>lor</w:t>
            </w:r>
            <w:proofErr w:type="spellEnd"/>
            <w:r w:rsidRPr="00914944">
              <w:rPr>
                <w:rFonts w:ascii="Times New Roman" w:hAnsi="Times New Roman"/>
                <w:sz w:val="22"/>
                <w:szCs w:val="22"/>
              </w:rPr>
              <w:t xml:space="preserve"> famigliola, e </w:t>
            </w:r>
            <w:proofErr w:type="spellStart"/>
            <w:r w:rsidRPr="00914944">
              <w:rPr>
                <w:rFonts w:ascii="Times New Roman" w:hAnsi="Times New Roman"/>
                <w:sz w:val="22"/>
                <w:szCs w:val="22"/>
              </w:rPr>
              <w:t>paion</w:t>
            </w:r>
            <w:proofErr w:type="spellEnd"/>
            <w:r w:rsidRPr="00914944">
              <w:rPr>
                <w:rFonts w:ascii="Times New Roman" w:hAnsi="Times New Roman"/>
                <w:sz w:val="22"/>
                <w:szCs w:val="22"/>
              </w:rPr>
              <w:t xml:space="preserve"> dire</w:t>
            </w:r>
            <w:r w:rsidRPr="00914944">
              <w:rPr>
                <w:rFonts w:ascii="Times New Roman" w:hAnsi="Times New Roman"/>
                <w:sz w:val="22"/>
                <w:szCs w:val="22"/>
              </w:rPr>
              <w:br/>
              <w:t xml:space="preserve">molto del breve tempo, molto </w:t>
            </w:r>
            <w:proofErr w:type="spellStart"/>
            <w:r w:rsidRPr="00914944">
              <w:rPr>
                <w:rFonts w:ascii="Times New Roman" w:hAnsi="Times New Roman"/>
                <w:sz w:val="22"/>
                <w:szCs w:val="22"/>
              </w:rPr>
              <w:t>molto</w:t>
            </w:r>
            <w:proofErr w:type="spellEnd"/>
            <w:r w:rsidRPr="0091494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914944" w:rsidRPr="00914944" w:rsidRDefault="00914944" w:rsidP="0091494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4944">
              <w:rPr>
                <w:rFonts w:ascii="Times New Roman" w:hAnsi="Times New Roman"/>
                <w:b/>
                <w:sz w:val="22"/>
                <w:szCs w:val="22"/>
              </w:rPr>
              <w:t xml:space="preserve">Carlo </w:t>
            </w:r>
            <w:proofErr w:type="spellStart"/>
            <w:r w:rsidRPr="00914944">
              <w:rPr>
                <w:rFonts w:ascii="Times New Roman" w:hAnsi="Times New Roman"/>
                <w:b/>
                <w:sz w:val="22"/>
                <w:szCs w:val="22"/>
              </w:rPr>
              <w:t>Betocchi</w:t>
            </w:r>
            <w:proofErr w:type="spellEnd"/>
            <w:r w:rsidRPr="0091494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914944" w:rsidRPr="00914944" w:rsidRDefault="00914944" w:rsidP="00C97575">
            <w:pPr>
              <w:rPr>
                <w:rStyle w:val="Enfasicorsivo"/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9" w:type="dxa"/>
          </w:tcPr>
          <w:p w:rsidR="00914944" w:rsidRDefault="0091494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914944" w:rsidRPr="00914944" w:rsidRDefault="00914944" w:rsidP="009149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2"/>
                <w:szCs w:val="22"/>
              </w:rPr>
            </w:pPr>
            <w:proofErr w:type="spellStart"/>
            <w:r w:rsidRPr="00914944">
              <w:rPr>
                <w:rFonts w:ascii="Times New Roman" w:hAnsi="Times New Roman"/>
                <w:sz w:val="22"/>
                <w:szCs w:val="22"/>
              </w:rPr>
              <w:t>…perch</w:t>
            </w:r>
            <w:proofErr w:type="spellEnd"/>
            <w:r w:rsidRPr="00914944">
              <w:rPr>
                <w:rFonts w:ascii="Times New Roman" w:hAnsi="Times New Roman"/>
                <w:sz w:val="22"/>
                <w:szCs w:val="22"/>
              </w:rPr>
              <w:t>’io, che nella notte abito solo,</w:t>
            </w:r>
          </w:p>
          <w:p w:rsidR="00914944" w:rsidRPr="00914944" w:rsidRDefault="00914944" w:rsidP="00914944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anch’io, di notte, strusciando un cerino</w:t>
            </w:r>
          </w:p>
          <w:p w:rsidR="00914944" w:rsidRPr="00914944" w:rsidRDefault="00914944" w:rsidP="00914944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sul muro, accendo cauto una candela</w:t>
            </w:r>
          </w:p>
          <w:p w:rsidR="00914944" w:rsidRPr="00914944" w:rsidRDefault="00914944" w:rsidP="00914944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bianca nella mia mente – apro una vela</w:t>
            </w:r>
          </w:p>
          <w:p w:rsidR="00914944" w:rsidRPr="00914944" w:rsidRDefault="00914944" w:rsidP="00914944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timida nella tenebra, e il pennino</w:t>
            </w:r>
          </w:p>
          <w:p w:rsidR="00914944" w:rsidRPr="00914944" w:rsidRDefault="00914944" w:rsidP="00914944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strusciando che mi scricchiola, anch’io scrivo</w:t>
            </w:r>
          </w:p>
          <w:p w:rsidR="00914944" w:rsidRPr="00914944" w:rsidRDefault="00914944" w:rsidP="00914944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e riscrivo in silenzio e a lungo il pianto</w:t>
            </w:r>
          </w:p>
          <w:p w:rsidR="00914944" w:rsidRPr="00914944" w:rsidRDefault="00914944" w:rsidP="00914944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 xml:space="preserve">che mi bagna la mente … </w:t>
            </w:r>
          </w:p>
          <w:p w:rsidR="00914944" w:rsidRPr="00914944" w:rsidRDefault="00914944" w:rsidP="0091494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4944">
              <w:rPr>
                <w:rFonts w:ascii="Times New Roman" w:hAnsi="Times New Roman"/>
                <w:b/>
                <w:sz w:val="22"/>
                <w:szCs w:val="22"/>
              </w:rPr>
              <w:t>Giorgio Caproni</w:t>
            </w:r>
          </w:p>
          <w:p w:rsidR="00914944" w:rsidRPr="00914944" w:rsidRDefault="0091494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914944" w:rsidRPr="00914944" w:rsidRDefault="00914944" w:rsidP="002C3A45">
      <w:pPr>
        <w:pStyle w:val="NormaleWeb"/>
        <w:shd w:val="clear" w:color="auto" w:fill="FFFFFF"/>
        <w:spacing w:before="0" w:beforeAutospacing="0" w:after="225" w:afterAutospacing="0"/>
        <w:rPr>
          <w:rFonts w:ascii="Garamond" w:hAnsi="Garamond" w:cs="Arial"/>
          <w:sz w:val="22"/>
          <w:szCs w:val="22"/>
        </w:rPr>
      </w:pPr>
    </w:p>
    <w:p w:rsidR="002C3A45" w:rsidRPr="00914944" w:rsidRDefault="002C3A45" w:rsidP="002C3A45">
      <w:pPr>
        <w:shd w:val="clear" w:color="auto" w:fill="FFFFFF"/>
        <w:outlineLvl w:val="3"/>
        <w:rPr>
          <w:rFonts w:ascii="Times New Roman" w:hAnsi="Times New Roman"/>
          <w:b/>
          <w:bCs/>
          <w:i/>
          <w:sz w:val="22"/>
          <w:szCs w:val="22"/>
        </w:rPr>
      </w:pPr>
    </w:p>
    <w:p w:rsidR="002C3A45" w:rsidRPr="00914944" w:rsidRDefault="002C3A45" w:rsidP="002C3A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Cs/>
          <w:sz w:val="22"/>
          <w:szCs w:val="22"/>
        </w:rPr>
      </w:pPr>
    </w:p>
    <w:p w:rsidR="002C3A45" w:rsidRPr="00914944" w:rsidRDefault="002C3A45" w:rsidP="002C3A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Cs/>
          <w:sz w:val="22"/>
          <w:szCs w:val="22"/>
        </w:rPr>
      </w:pPr>
    </w:p>
    <w:p w:rsidR="002C3A45" w:rsidRPr="00914944" w:rsidRDefault="002C3A45" w:rsidP="0036031D">
      <w:pPr>
        <w:rPr>
          <w:rFonts w:ascii="Garamond" w:hAnsi="Garamond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4455"/>
        <w:gridCol w:w="5324"/>
      </w:tblGrid>
      <w:tr w:rsidR="00914944" w:rsidRPr="00914944" w:rsidTr="00D946FD">
        <w:trPr>
          <w:trHeight w:val="5591"/>
        </w:trPr>
        <w:tc>
          <w:tcPr>
            <w:tcW w:w="4455" w:type="dxa"/>
          </w:tcPr>
          <w:p w:rsidR="00C02ACF" w:rsidRDefault="00C02ACF" w:rsidP="00C87B03">
            <w:pPr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914944" w:rsidRPr="00914944" w:rsidRDefault="00914944" w:rsidP="00C87B03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Vivere è stare svegli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e concedersi agli altri,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 xml:space="preserve">dare di </w:t>
            </w:r>
            <w:proofErr w:type="spellStart"/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>sè</w:t>
            </w:r>
            <w:proofErr w:type="spellEnd"/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t xml:space="preserve"> sempre il meglio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e non essere scaltri.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Vivere è amare la vita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coi suoi funerali e i suoi balli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trovare favole e miti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nelle vicende più squallide.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Vivere è attendere il sole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nei giorni di nera tempesta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schivare le gonfie parole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vestire con frange di festa.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Vivere è scegliere le umili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melodie senza strepiti e spari,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scendere verso l'autunno</w:t>
            </w:r>
            <w:r w:rsidRPr="00914944">
              <w:rPr>
                <w:rFonts w:ascii="Times New Roman" w:hAnsi="Times New Roman"/>
                <w:iCs/>
                <w:sz w:val="22"/>
                <w:szCs w:val="22"/>
              </w:rPr>
              <w:br/>
              <w:t>e non stancarsi di amare. </w:t>
            </w:r>
          </w:p>
          <w:p w:rsidR="00914944" w:rsidRPr="00914944" w:rsidRDefault="00914944" w:rsidP="00C87B0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Angelo Maria </w:t>
            </w:r>
            <w:proofErr w:type="spellStart"/>
            <w:r w:rsidRPr="00914944">
              <w:rPr>
                <w:rFonts w:ascii="Times New Roman" w:hAnsi="Times New Roman"/>
                <w:b/>
                <w:iCs/>
                <w:sz w:val="22"/>
                <w:szCs w:val="22"/>
              </w:rPr>
              <w:t>Ripellino</w:t>
            </w:r>
            <w:proofErr w:type="spellEnd"/>
          </w:p>
        </w:tc>
        <w:tc>
          <w:tcPr>
            <w:tcW w:w="5324" w:type="dxa"/>
          </w:tcPr>
          <w:p w:rsidR="00914944" w:rsidRDefault="0091494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L’atlante dei potenti è saltato,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tocca a noi cercare la geografia più giusta,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la vulnerabile carta degli umani.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E la vorremmo segnata da sorgenti e minareti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che indicasse distanze e popoli perduti,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il buio e questi spostamenti straordinari,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migrazioni, uomini in attesa che si mostri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la terra bianca, luminescente sotto la nebbia.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La vorremmo che avesse lunghe traiettorie di giunchiglie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e non queste lamine gelate che chiamano confini.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La vorremmo con le croci al posto giusto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perché potessimo, tu e io, inchinarci davanti</w:t>
            </w:r>
          </w:p>
          <w:p w:rsidR="00914944" w:rsidRPr="00914944" w:rsidRDefault="00914944" w:rsidP="009149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>alla potenza violacea della morte e uscirne</w:t>
            </w:r>
          </w:p>
          <w:p w:rsidR="00914944" w:rsidRPr="00914944" w:rsidRDefault="00914944" w:rsidP="00914944">
            <w:pPr>
              <w:rPr>
                <w:rFonts w:ascii="Times New Roman" w:hAnsi="Times New Roman"/>
                <w:sz w:val="22"/>
                <w:szCs w:val="22"/>
              </w:rPr>
            </w:pPr>
            <w:r w:rsidRPr="00914944">
              <w:rPr>
                <w:rFonts w:ascii="Times New Roman" w:hAnsi="Times New Roman"/>
                <w:sz w:val="22"/>
                <w:szCs w:val="22"/>
              </w:rPr>
              <w:t xml:space="preserve">come si esce di casa un fresco sabato mattina. </w:t>
            </w:r>
          </w:p>
          <w:p w:rsidR="00914944" w:rsidRPr="00D946FD" w:rsidRDefault="00914944" w:rsidP="00D946F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4944">
              <w:rPr>
                <w:rFonts w:ascii="Times New Roman" w:hAnsi="Times New Roman"/>
                <w:b/>
                <w:sz w:val="22"/>
                <w:szCs w:val="22"/>
              </w:rPr>
              <w:t>Alba Donati</w:t>
            </w:r>
          </w:p>
        </w:tc>
      </w:tr>
    </w:tbl>
    <w:p w:rsidR="002C3A45" w:rsidRPr="00914944" w:rsidRDefault="002C3A45" w:rsidP="002C3A4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2C3A45" w:rsidRPr="00914944" w:rsidRDefault="002C3A45" w:rsidP="002C3A4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380F23" w:rsidRPr="00914944" w:rsidRDefault="00380F23" w:rsidP="00695196">
      <w:pPr>
        <w:rPr>
          <w:rFonts w:ascii="Times New Roman" w:hAnsi="Times New Roman"/>
          <w:sz w:val="22"/>
          <w:szCs w:val="22"/>
        </w:rPr>
      </w:pPr>
    </w:p>
    <w:p w:rsidR="00D946FD" w:rsidRDefault="00121FF3" w:rsidP="00770F2C">
      <w:pPr>
        <w:ind w:left="6840"/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La </w:t>
      </w:r>
      <w:r w:rsidR="00770F2C" w:rsidRPr="00914944">
        <w:rPr>
          <w:rFonts w:ascii="Times New Roman" w:hAnsi="Times New Roman"/>
          <w:sz w:val="22"/>
          <w:szCs w:val="22"/>
        </w:rPr>
        <w:t xml:space="preserve"> </w:t>
      </w:r>
      <w:r w:rsidR="00F60AF8" w:rsidRPr="00914944">
        <w:rPr>
          <w:rFonts w:ascii="Times New Roman" w:hAnsi="Times New Roman"/>
          <w:sz w:val="22"/>
          <w:szCs w:val="22"/>
        </w:rPr>
        <w:t>docente,</w:t>
      </w:r>
    </w:p>
    <w:p w:rsidR="00F60AF8" w:rsidRPr="00914944" w:rsidRDefault="00F60AF8" w:rsidP="00D946FD">
      <w:pPr>
        <w:ind w:left="6840"/>
        <w:rPr>
          <w:rFonts w:ascii="Times New Roman" w:hAnsi="Times New Roman"/>
          <w:sz w:val="22"/>
          <w:szCs w:val="22"/>
        </w:rPr>
      </w:pPr>
      <w:r w:rsidRPr="00914944">
        <w:rPr>
          <w:rFonts w:ascii="Times New Roman" w:hAnsi="Times New Roman"/>
          <w:sz w:val="22"/>
          <w:szCs w:val="22"/>
        </w:rPr>
        <w:t xml:space="preserve"> prof</w:t>
      </w:r>
      <w:r w:rsidR="00770F2C" w:rsidRPr="00914944">
        <w:rPr>
          <w:rFonts w:ascii="Times New Roman" w:hAnsi="Times New Roman"/>
          <w:sz w:val="22"/>
          <w:szCs w:val="22"/>
        </w:rPr>
        <w:t>.</w:t>
      </w:r>
      <w:r w:rsidR="00121FF3" w:rsidRPr="00914944">
        <w:rPr>
          <w:rFonts w:ascii="Times New Roman" w:hAnsi="Times New Roman"/>
          <w:sz w:val="22"/>
          <w:szCs w:val="22"/>
        </w:rPr>
        <w:t>ssa</w:t>
      </w:r>
      <w:r w:rsidR="00D946FD">
        <w:rPr>
          <w:rFonts w:ascii="Times New Roman" w:hAnsi="Times New Roman"/>
          <w:sz w:val="22"/>
          <w:szCs w:val="22"/>
        </w:rPr>
        <w:t xml:space="preserve">   </w:t>
      </w:r>
      <w:r w:rsidR="004675BE" w:rsidRPr="00914944">
        <w:rPr>
          <w:rFonts w:ascii="Times New Roman" w:hAnsi="Times New Roman"/>
          <w:sz w:val="22"/>
          <w:szCs w:val="22"/>
        </w:rPr>
        <w:t xml:space="preserve">Maria Venier </w:t>
      </w:r>
      <w:r w:rsidRPr="00914944">
        <w:rPr>
          <w:rFonts w:ascii="Times New Roman" w:hAnsi="Times New Roman"/>
          <w:sz w:val="22"/>
          <w:szCs w:val="22"/>
        </w:rPr>
        <w:t xml:space="preserve">    </w:t>
      </w:r>
    </w:p>
    <w:p w:rsidR="00F60AF8" w:rsidRPr="00914944" w:rsidRDefault="00F60AF8" w:rsidP="00F60AF8">
      <w:pPr>
        <w:ind w:left="6840"/>
        <w:jc w:val="both"/>
        <w:rPr>
          <w:rFonts w:ascii="Times New Roman" w:hAnsi="Times New Roman"/>
          <w:sz w:val="22"/>
          <w:szCs w:val="22"/>
        </w:rPr>
      </w:pPr>
    </w:p>
    <w:p w:rsidR="00E20DDA" w:rsidRPr="00914944" w:rsidRDefault="00E20DDA">
      <w:pPr>
        <w:rPr>
          <w:rFonts w:ascii="Times New Roman" w:hAnsi="Times New Roman"/>
          <w:sz w:val="22"/>
          <w:szCs w:val="22"/>
        </w:rPr>
      </w:pPr>
    </w:p>
    <w:sectPr w:rsidR="00E20DDA" w:rsidRPr="00914944" w:rsidSect="00D57E12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479"/>
    <w:multiLevelType w:val="hybridMultilevel"/>
    <w:tmpl w:val="D5AA6E22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E598C"/>
    <w:multiLevelType w:val="hybridMultilevel"/>
    <w:tmpl w:val="317CCEE8"/>
    <w:lvl w:ilvl="0" w:tplc="1D98C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56AA7"/>
    <w:multiLevelType w:val="hybridMultilevel"/>
    <w:tmpl w:val="EF0AD21C"/>
    <w:lvl w:ilvl="0" w:tplc="25105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B63EB"/>
    <w:multiLevelType w:val="multilevel"/>
    <w:tmpl w:val="F3F49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867A6"/>
    <w:multiLevelType w:val="hybridMultilevel"/>
    <w:tmpl w:val="0A4659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77A5B"/>
    <w:multiLevelType w:val="hybridMultilevel"/>
    <w:tmpl w:val="A312612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A7A45"/>
    <w:multiLevelType w:val="multilevel"/>
    <w:tmpl w:val="E6260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096F7E"/>
    <w:multiLevelType w:val="hybridMultilevel"/>
    <w:tmpl w:val="E6B2E15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0C63EC"/>
    <w:multiLevelType w:val="hybridMultilevel"/>
    <w:tmpl w:val="52AAA6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B2846"/>
    <w:multiLevelType w:val="multilevel"/>
    <w:tmpl w:val="6E8C5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9B7656"/>
    <w:multiLevelType w:val="multilevel"/>
    <w:tmpl w:val="3AA8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E753DD"/>
    <w:multiLevelType w:val="hybridMultilevel"/>
    <w:tmpl w:val="3F62E4BC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>
    <w:nsid w:val="31750440"/>
    <w:multiLevelType w:val="hybridMultilevel"/>
    <w:tmpl w:val="DEBECE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0E1799"/>
    <w:multiLevelType w:val="hybridMultilevel"/>
    <w:tmpl w:val="39247B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D3D72"/>
    <w:multiLevelType w:val="multilevel"/>
    <w:tmpl w:val="EE50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4C407B"/>
    <w:multiLevelType w:val="hybridMultilevel"/>
    <w:tmpl w:val="B5C856A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79293F"/>
    <w:multiLevelType w:val="hybridMultilevel"/>
    <w:tmpl w:val="202802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4B2486"/>
    <w:multiLevelType w:val="hybridMultilevel"/>
    <w:tmpl w:val="E50ECD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BD5CF0"/>
    <w:multiLevelType w:val="hybridMultilevel"/>
    <w:tmpl w:val="57085F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43C7B"/>
    <w:multiLevelType w:val="hybridMultilevel"/>
    <w:tmpl w:val="38E4D5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C412C6"/>
    <w:multiLevelType w:val="hybridMultilevel"/>
    <w:tmpl w:val="B1C09B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7C5D10"/>
    <w:multiLevelType w:val="hybridMultilevel"/>
    <w:tmpl w:val="F6B070F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163590"/>
    <w:multiLevelType w:val="hybridMultilevel"/>
    <w:tmpl w:val="072EB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5E2635"/>
    <w:multiLevelType w:val="hybridMultilevel"/>
    <w:tmpl w:val="172C55C2"/>
    <w:lvl w:ilvl="0" w:tplc="0410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4">
    <w:nsid w:val="5E3C6567"/>
    <w:multiLevelType w:val="hybridMultilevel"/>
    <w:tmpl w:val="FE8CF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7A3098"/>
    <w:multiLevelType w:val="hybridMultilevel"/>
    <w:tmpl w:val="D922A6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2D0648"/>
    <w:multiLevelType w:val="hybridMultilevel"/>
    <w:tmpl w:val="461AEB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382675"/>
    <w:multiLevelType w:val="hybridMultilevel"/>
    <w:tmpl w:val="8542C94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6A720D"/>
    <w:multiLevelType w:val="hybridMultilevel"/>
    <w:tmpl w:val="75FCD7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27D4A"/>
    <w:multiLevelType w:val="hybridMultilevel"/>
    <w:tmpl w:val="BD66997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E56B9"/>
    <w:multiLevelType w:val="hybridMultilevel"/>
    <w:tmpl w:val="6BD8D2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D01E8A"/>
    <w:multiLevelType w:val="hybridMultilevel"/>
    <w:tmpl w:val="952C5EA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>
    <w:nsid w:val="6A5516DF"/>
    <w:multiLevelType w:val="multilevel"/>
    <w:tmpl w:val="53F2F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E238E9"/>
    <w:multiLevelType w:val="hybridMultilevel"/>
    <w:tmpl w:val="EF0AD21C"/>
    <w:lvl w:ilvl="0" w:tplc="25105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6601F4"/>
    <w:multiLevelType w:val="hybridMultilevel"/>
    <w:tmpl w:val="DF94B8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245E54"/>
    <w:multiLevelType w:val="hybridMultilevel"/>
    <w:tmpl w:val="EF0AD21C"/>
    <w:lvl w:ilvl="0" w:tplc="25105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5710E6"/>
    <w:multiLevelType w:val="hybridMultilevel"/>
    <w:tmpl w:val="FB5A3A1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F400FC"/>
    <w:multiLevelType w:val="hybridMultilevel"/>
    <w:tmpl w:val="C0C86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23"/>
  </w:num>
  <w:num w:numId="4">
    <w:abstractNumId w:val="22"/>
  </w:num>
  <w:num w:numId="5">
    <w:abstractNumId w:val="7"/>
  </w:num>
  <w:num w:numId="6">
    <w:abstractNumId w:val="4"/>
  </w:num>
  <w:num w:numId="7">
    <w:abstractNumId w:val="20"/>
  </w:num>
  <w:num w:numId="8">
    <w:abstractNumId w:val="36"/>
  </w:num>
  <w:num w:numId="9">
    <w:abstractNumId w:val="29"/>
  </w:num>
  <w:num w:numId="10">
    <w:abstractNumId w:val="5"/>
  </w:num>
  <w:num w:numId="11">
    <w:abstractNumId w:val="19"/>
  </w:num>
  <w:num w:numId="12">
    <w:abstractNumId w:val="16"/>
  </w:num>
  <w:num w:numId="13">
    <w:abstractNumId w:val="8"/>
  </w:num>
  <w:num w:numId="14">
    <w:abstractNumId w:val="30"/>
  </w:num>
  <w:num w:numId="15">
    <w:abstractNumId w:val="26"/>
  </w:num>
  <w:num w:numId="16">
    <w:abstractNumId w:val="21"/>
  </w:num>
  <w:num w:numId="17">
    <w:abstractNumId w:val="2"/>
  </w:num>
  <w:num w:numId="18">
    <w:abstractNumId w:val="35"/>
  </w:num>
  <w:num w:numId="19">
    <w:abstractNumId w:val="9"/>
  </w:num>
  <w:num w:numId="20">
    <w:abstractNumId w:val="3"/>
  </w:num>
  <w:num w:numId="21">
    <w:abstractNumId w:val="32"/>
  </w:num>
  <w:num w:numId="22">
    <w:abstractNumId w:val="6"/>
  </w:num>
  <w:num w:numId="23">
    <w:abstractNumId w:val="10"/>
  </w:num>
  <w:num w:numId="24">
    <w:abstractNumId w:val="14"/>
  </w:num>
  <w:num w:numId="25">
    <w:abstractNumId w:val="33"/>
  </w:num>
  <w:num w:numId="26">
    <w:abstractNumId w:val="0"/>
  </w:num>
  <w:num w:numId="27">
    <w:abstractNumId w:val="15"/>
  </w:num>
  <w:num w:numId="28">
    <w:abstractNumId w:val="13"/>
  </w:num>
  <w:num w:numId="29">
    <w:abstractNumId w:val="27"/>
  </w:num>
  <w:num w:numId="30">
    <w:abstractNumId w:val="12"/>
  </w:num>
  <w:num w:numId="31">
    <w:abstractNumId w:val="31"/>
  </w:num>
  <w:num w:numId="32">
    <w:abstractNumId w:val="11"/>
  </w:num>
  <w:num w:numId="33">
    <w:abstractNumId w:val="37"/>
  </w:num>
  <w:num w:numId="34">
    <w:abstractNumId w:val="17"/>
  </w:num>
  <w:num w:numId="35">
    <w:abstractNumId w:val="25"/>
  </w:num>
  <w:num w:numId="36">
    <w:abstractNumId w:val="18"/>
  </w:num>
  <w:num w:numId="37">
    <w:abstractNumId w:val="28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60AF8"/>
    <w:rsid w:val="000070ED"/>
    <w:rsid w:val="000B4F14"/>
    <w:rsid w:val="000E288A"/>
    <w:rsid w:val="00121FF3"/>
    <w:rsid w:val="001A21B5"/>
    <w:rsid w:val="002500CC"/>
    <w:rsid w:val="0029302C"/>
    <w:rsid w:val="002C3A45"/>
    <w:rsid w:val="002C5514"/>
    <w:rsid w:val="00317F1E"/>
    <w:rsid w:val="00340936"/>
    <w:rsid w:val="00341E41"/>
    <w:rsid w:val="0036031D"/>
    <w:rsid w:val="00374DF5"/>
    <w:rsid w:val="003768D0"/>
    <w:rsid w:val="00380F23"/>
    <w:rsid w:val="003B6D3C"/>
    <w:rsid w:val="003E212A"/>
    <w:rsid w:val="003E663B"/>
    <w:rsid w:val="004109D0"/>
    <w:rsid w:val="00423C64"/>
    <w:rsid w:val="0045447B"/>
    <w:rsid w:val="004675BE"/>
    <w:rsid w:val="00467CBA"/>
    <w:rsid w:val="004B6F05"/>
    <w:rsid w:val="004D76D9"/>
    <w:rsid w:val="004E3FC8"/>
    <w:rsid w:val="00505DA4"/>
    <w:rsid w:val="00517EF5"/>
    <w:rsid w:val="005760F8"/>
    <w:rsid w:val="005B0B8A"/>
    <w:rsid w:val="005F2156"/>
    <w:rsid w:val="00601124"/>
    <w:rsid w:val="00621B36"/>
    <w:rsid w:val="00626F71"/>
    <w:rsid w:val="006305ED"/>
    <w:rsid w:val="00680CBB"/>
    <w:rsid w:val="0068380B"/>
    <w:rsid w:val="0069465B"/>
    <w:rsid w:val="00695196"/>
    <w:rsid w:val="006A72B6"/>
    <w:rsid w:val="006C5643"/>
    <w:rsid w:val="006D5125"/>
    <w:rsid w:val="006F2911"/>
    <w:rsid w:val="00701B15"/>
    <w:rsid w:val="00750393"/>
    <w:rsid w:val="00756EEB"/>
    <w:rsid w:val="00770F2C"/>
    <w:rsid w:val="00780A8C"/>
    <w:rsid w:val="007B6842"/>
    <w:rsid w:val="00866E9E"/>
    <w:rsid w:val="00890572"/>
    <w:rsid w:val="008C1261"/>
    <w:rsid w:val="008F77F8"/>
    <w:rsid w:val="009029E6"/>
    <w:rsid w:val="00914944"/>
    <w:rsid w:val="00971654"/>
    <w:rsid w:val="009745F4"/>
    <w:rsid w:val="0099157D"/>
    <w:rsid w:val="00997A9E"/>
    <w:rsid w:val="00A4161D"/>
    <w:rsid w:val="00A4340E"/>
    <w:rsid w:val="00A91CCB"/>
    <w:rsid w:val="00AA07AF"/>
    <w:rsid w:val="00AB17E9"/>
    <w:rsid w:val="00AE4767"/>
    <w:rsid w:val="00AF405A"/>
    <w:rsid w:val="00AF5F69"/>
    <w:rsid w:val="00B15D31"/>
    <w:rsid w:val="00B87C09"/>
    <w:rsid w:val="00BC0C99"/>
    <w:rsid w:val="00BC77D2"/>
    <w:rsid w:val="00C02ACF"/>
    <w:rsid w:val="00C1075B"/>
    <w:rsid w:val="00C5309B"/>
    <w:rsid w:val="00C6349A"/>
    <w:rsid w:val="00CB0B52"/>
    <w:rsid w:val="00CD0FC7"/>
    <w:rsid w:val="00CF4B3F"/>
    <w:rsid w:val="00D012A6"/>
    <w:rsid w:val="00D1539D"/>
    <w:rsid w:val="00D335CC"/>
    <w:rsid w:val="00D35698"/>
    <w:rsid w:val="00D57121"/>
    <w:rsid w:val="00D57E12"/>
    <w:rsid w:val="00D946FD"/>
    <w:rsid w:val="00DC6156"/>
    <w:rsid w:val="00DD5DF2"/>
    <w:rsid w:val="00DE0F34"/>
    <w:rsid w:val="00DF10AD"/>
    <w:rsid w:val="00E20DDA"/>
    <w:rsid w:val="00E45A15"/>
    <w:rsid w:val="00EA2475"/>
    <w:rsid w:val="00EB75D3"/>
    <w:rsid w:val="00F06F59"/>
    <w:rsid w:val="00F27C1F"/>
    <w:rsid w:val="00F60AF8"/>
    <w:rsid w:val="00F657AA"/>
    <w:rsid w:val="00F72761"/>
    <w:rsid w:val="00F86B69"/>
    <w:rsid w:val="00FC42F4"/>
    <w:rsid w:val="00FD408A"/>
    <w:rsid w:val="00FD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0AF8"/>
    <w:rPr>
      <w:rFonts w:ascii="Arial" w:eastAsia="Times New Roman" w:hAnsi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60AF8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26F7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D5D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760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60AF8"/>
    <w:rPr>
      <w:rFonts w:ascii="Tahoma" w:eastAsia="Times New Roman" w:hAnsi="Tahoma" w:cs="Tahoma"/>
      <w:b/>
      <w:bCs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F60AF8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60AF8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F60A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0A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0AF8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760F8"/>
    <w:rPr>
      <w:rFonts w:ascii="Calibri" w:eastAsia="Times New Roman" w:hAnsi="Calibri" w:cs="Times New Roman"/>
      <w:b/>
      <w:bCs/>
      <w:sz w:val="22"/>
      <w:szCs w:val="22"/>
    </w:rPr>
  </w:style>
  <w:style w:type="paragraph" w:styleId="Corpodeltesto">
    <w:name w:val="Body Text"/>
    <w:basedOn w:val="Normale"/>
    <w:link w:val="CorpodeltestoCarattere"/>
    <w:uiPriority w:val="99"/>
    <w:unhideWhenUsed/>
    <w:rsid w:val="004E3FC8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4E3FC8"/>
    <w:rPr>
      <w:rFonts w:ascii="Arial" w:eastAsia="Times New Roman" w:hAnsi="Arial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4E3FC8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rsid w:val="004E3FC8"/>
    <w:rPr>
      <w:rFonts w:ascii="Tahoma" w:hAnsi="Tahoma" w:cs="Tahoma"/>
      <w:sz w:val="24"/>
      <w:lang w:eastAsia="en-US"/>
    </w:rPr>
  </w:style>
  <w:style w:type="paragraph" w:styleId="NormaleWeb">
    <w:name w:val="Normal (Web)"/>
    <w:basedOn w:val="Normale"/>
    <w:uiPriority w:val="99"/>
    <w:unhideWhenUsed/>
    <w:rsid w:val="00423C64"/>
    <w:pPr>
      <w:spacing w:before="100" w:beforeAutospacing="1" w:after="100" w:afterAutospacing="1"/>
    </w:pPr>
    <w:rPr>
      <w:rFonts w:ascii="Times New Roman" w:hAnsi="Times New Roman"/>
    </w:rPr>
  </w:style>
  <w:style w:type="character" w:styleId="Enfasicorsivo">
    <w:name w:val="Emphasis"/>
    <w:basedOn w:val="Carpredefinitoparagrafo"/>
    <w:uiPriority w:val="20"/>
    <w:qFormat/>
    <w:rsid w:val="00423C64"/>
    <w:rPr>
      <w:i/>
      <w:iCs/>
    </w:rPr>
  </w:style>
  <w:style w:type="character" w:styleId="Enfasigrassetto">
    <w:name w:val="Strong"/>
    <w:basedOn w:val="Carpredefinitoparagrafo"/>
    <w:uiPriority w:val="22"/>
    <w:qFormat/>
    <w:rsid w:val="0069465B"/>
    <w:rPr>
      <w:b/>
      <w:bCs/>
    </w:rPr>
  </w:style>
  <w:style w:type="character" w:customStyle="1" w:styleId="lblue">
    <w:name w:val="lblue"/>
    <w:basedOn w:val="Carpredefinitoparagrafo"/>
    <w:rsid w:val="00A4161D"/>
  </w:style>
  <w:style w:type="paragraph" w:customStyle="1" w:styleId="first-letter">
    <w:name w:val="first-letter"/>
    <w:basedOn w:val="Normale"/>
    <w:rsid w:val="00A4161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D5DF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ads-ui-components-credits-colored">
    <w:name w:val="teads-ui-components-credits-colored"/>
    <w:basedOn w:val="Carpredefinitoparagrafo"/>
    <w:rsid w:val="00DD5DF2"/>
  </w:style>
  <w:style w:type="character" w:customStyle="1" w:styleId="Titolo2Carattere">
    <w:name w:val="Titolo 2 Carattere"/>
    <w:basedOn w:val="Carpredefinitoparagrafo"/>
    <w:link w:val="Titolo2"/>
    <w:uiPriority w:val="9"/>
    <w:rsid w:val="00626F7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itazione">
    <w:name w:val="citazione"/>
    <w:basedOn w:val="Carpredefinitoparagrafo"/>
    <w:rsid w:val="00770F2C"/>
  </w:style>
  <w:style w:type="character" w:customStyle="1" w:styleId="numeroriga">
    <w:name w:val="numeroriga"/>
    <w:basedOn w:val="Carpredefinitoparagrafo"/>
    <w:rsid w:val="00770F2C"/>
  </w:style>
  <w:style w:type="table" w:styleId="Grigliatabella">
    <w:name w:val="Table Grid"/>
    <w:basedOn w:val="Tabellanormale"/>
    <w:uiPriority w:val="59"/>
    <w:rsid w:val="00914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28964">
          <w:marLeft w:val="0"/>
          <w:marRight w:val="0"/>
          <w:marTop w:val="0"/>
          <w:marBottom w:val="0"/>
          <w:divBdr>
            <w:top w:val="single" w:sz="6" w:space="23" w:color="D1C0A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761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0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8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53870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0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53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05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8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5641">
          <w:marLeft w:val="0"/>
          <w:marRight w:val="0"/>
          <w:marTop w:val="0"/>
          <w:marBottom w:val="0"/>
          <w:divBdr>
            <w:top w:val="single" w:sz="6" w:space="23" w:color="D1C0A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093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7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scuolamediadigitale.it/proposizione-dichiarativa/" TargetMode="External"/><Relationship Id="rId18" Type="http://schemas.openxmlformats.org/officeDocument/2006/relationships/hyperlink" Target="https://www.scuolamediadigitale.it/proposizione-consecutiva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bgpc02000c@pec.istruzione.it" TargetMode="External"/><Relationship Id="rId12" Type="http://schemas.openxmlformats.org/officeDocument/2006/relationships/hyperlink" Target="https://www.scuolamediadigitale.it/proposizione-oggettiva/" TargetMode="External"/><Relationship Id="rId17" Type="http://schemas.openxmlformats.org/officeDocument/2006/relationships/hyperlink" Target="https://www.scuolamediadigitale.it/proposizione-final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uolamediadigitale.it/proposizione-causale/" TargetMode="External"/><Relationship Id="rId20" Type="http://schemas.openxmlformats.org/officeDocument/2006/relationships/hyperlink" Target="https://www.scuolamediadigitale.it/proposizione-concessiva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11" Type="http://schemas.openxmlformats.org/officeDocument/2006/relationships/hyperlink" Target="https://www.scuolamediadigitale.it/proposizione-soggettiva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scuolamediadigitale.it/proposizione-relativa-propria/" TargetMode="External"/><Relationship Id="rId10" Type="http://schemas.openxmlformats.org/officeDocument/2006/relationships/hyperlink" Target="https://www.scuolamediadigitale.it/proposizione-coordinata/" TargetMode="External"/><Relationship Id="rId19" Type="http://schemas.openxmlformats.org/officeDocument/2006/relationships/hyperlink" Target="https://www.scuolamediadigitale.it/proposizione-tempora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uolamediadigitale.it/proposizione-principale/" TargetMode="External"/><Relationship Id="rId14" Type="http://schemas.openxmlformats.org/officeDocument/2006/relationships/hyperlink" Target="https://www.scuolamediadigitale.it/proposizione-interrogativa-indirett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Links>
    <vt:vector size="18" baseType="variant">
      <vt:variant>
        <vt:i4>4456532</vt:i4>
      </vt:variant>
      <vt:variant>
        <vt:i4>6</vt:i4>
      </vt:variant>
      <vt:variant>
        <vt:i4>0</vt:i4>
      </vt:variant>
      <vt:variant>
        <vt:i4>5</vt:i4>
      </vt:variant>
      <vt:variant>
        <vt:lpwstr>http://argomenti.ilsole24ore.com/giorgio-ierano.html</vt:lpwstr>
      </vt:variant>
      <vt:variant>
        <vt:lpwstr/>
      </vt:variant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Venier</dc:creator>
  <cp:lastModifiedBy>Venier</cp:lastModifiedBy>
  <cp:revision>6</cp:revision>
  <dcterms:created xsi:type="dcterms:W3CDTF">2020-06-13T05:53:00Z</dcterms:created>
  <dcterms:modified xsi:type="dcterms:W3CDTF">2020-06-13T08:40:00Z</dcterms:modified>
</cp:coreProperties>
</file>