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70" w:type="dxa"/>
        <w:tblLayout w:type="fixed"/>
        <w:tblCellMar>
          <w:left w:w="70" w:type="dxa"/>
          <w:right w:w="70" w:type="dxa"/>
        </w:tblCellMar>
        <w:tblLook w:val="0000" w:firstRow="0" w:lastRow="0" w:firstColumn="0" w:lastColumn="0" w:noHBand="0" w:noVBand="0"/>
      </w:tblPr>
      <w:tblGrid>
        <w:gridCol w:w="2015"/>
        <w:gridCol w:w="6840"/>
        <w:gridCol w:w="1213"/>
      </w:tblGrid>
      <w:tr w:rsidR="00C62BFA" w14:paraId="69696B55" w14:textId="77777777">
        <w:trPr>
          <w:trHeight w:val="1436"/>
        </w:trPr>
        <w:tc>
          <w:tcPr>
            <w:tcW w:w="2015" w:type="dxa"/>
            <w:shd w:val="clear" w:color="auto" w:fill="auto"/>
            <w:vAlign w:val="center"/>
          </w:tcPr>
          <w:p w14:paraId="2EEDA8E0" w14:textId="77777777" w:rsidR="00C62BFA" w:rsidRDefault="006078A1">
            <w:pPr>
              <w:jc w:val="center"/>
            </w:pPr>
            <w:r>
              <w:pict w14:anchorId="1EA6BA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57pt" filled="t">
                  <v:fill color2="black"/>
                  <v:imagedata r:id="rId5" o:title=""/>
                </v:shape>
              </w:pict>
            </w:r>
          </w:p>
        </w:tc>
        <w:tc>
          <w:tcPr>
            <w:tcW w:w="6840" w:type="dxa"/>
            <w:shd w:val="clear" w:color="auto" w:fill="auto"/>
          </w:tcPr>
          <w:p w14:paraId="6E746CC5" w14:textId="77777777" w:rsidR="00C62BFA" w:rsidRDefault="00C62BFA">
            <w:pPr>
              <w:pStyle w:val="Titolo1"/>
              <w:rPr>
                <w:sz w:val="28"/>
              </w:rPr>
            </w:pPr>
            <w:r>
              <w:t>Ministero dell’istruzione, dell’Università e della Ricerca</w:t>
            </w:r>
          </w:p>
          <w:p w14:paraId="037DA1C7" w14:textId="77777777" w:rsidR="00C62BFA" w:rsidRDefault="00C62BFA">
            <w:pPr>
              <w:jc w:val="center"/>
            </w:pPr>
            <w:r>
              <w:rPr>
                <w:rFonts w:ascii="Tahoma" w:hAnsi="Tahoma" w:cs="Tahoma"/>
                <w:b/>
                <w:bCs/>
                <w:sz w:val="28"/>
              </w:rPr>
              <w:t xml:space="preserve">Liceo Classico Statale </w:t>
            </w:r>
            <w:r>
              <w:rPr>
                <w:rFonts w:ascii="Tahoma" w:hAnsi="Tahoma" w:cs="Tahoma"/>
                <w:b/>
                <w:bCs/>
                <w:i/>
                <w:iCs/>
                <w:sz w:val="28"/>
              </w:rPr>
              <w:t>Paolo Sarpi</w:t>
            </w:r>
          </w:p>
          <w:p w14:paraId="05B40B77" w14:textId="77777777" w:rsidR="00C62BFA" w:rsidRDefault="00C62BFA">
            <w:pPr>
              <w:pStyle w:val="Corpodeltesto21"/>
              <w:rPr>
                <w:lang w:val="fr-FR"/>
              </w:rPr>
            </w:pPr>
            <w:r>
              <w:t>Piazza Rosate, 4  24129  Bergamo tel. 035 237476  Fax 035 223594</w:t>
            </w:r>
          </w:p>
          <w:p w14:paraId="6728823C" w14:textId="77777777" w:rsidR="00C62BFA" w:rsidRDefault="00C62BFA">
            <w:pPr>
              <w:pStyle w:val="Corpodeltesto21"/>
              <w:rPr>
                <w:lang w:val="fr-FR"/>
              </w:rPr>
            </w:pPr>
            <w:r>
              <w:rPr>
                <w:lang w:val="fr-FR"/>
              </w:rPr>
              <w:t xml:space="preserve">email: </w:t>
            </w:r>
            <w:hyperlink r:id="rId6" w:history="1">
              <w:r>
                <w:rPr>
                  <w:rStyle w:val="Collegamentoipertestuale"/>
                  <w:lang w:val="fr-FR"/>
                </w:rPr>
                <w:t>bgpc02000c@istruzione.it</w:t>
              </w:r>
            </w:hyperlink>
            <w:r>
              <w:rPr>
                <w:lang w:val="fr-FR"/>
              </w:rPr>
              <w:t xml:space="preserve">  pec: </w:t>
            </w:r>
            <w:hyperlink r:id="rId7" w:history="1">
              <w:r>
                <w:rPr>
                  <w:rStyle w:val="Collegamentoipertestuale"/>
                  <w:lang w:val="fr-FR"/>
                </w:rPr>
                <w:t>bgpc02000c@pec.istruzione.it</w:t>
              </w:r>
            </w:hyperlink>
          </w:p>
          <w:p w14:paraId="181925DF" w14:textId="77777777" w:rsidR="00C62BFA" w:rsidRDefault="00C62BFA">
            <w:pPr>
              <w:jc w:val="center"/>
            </w:pPr>
            <w:r>
              <w:rPr>
                <w:rFonts w:ascii="Tahoma" w:hAnsi="Tahoma" w:cs="Tahoma"/>
                <w:sz w:val="22"/>
                <w:lang w:val="fr-FR"/>
              </w:rPr>
              <w:t>www.liceosarpi.bg.it</w:t>
            </w:r>
          </w:p>
        </w:tc>
        <w:tc>
          <w:tcPr>
            <w:tcW w:w="1213" w:type="dxa"/>
            <w:shd w:val="clear" w:color="auto" w:fill="auto"/>
            <w:vAlign w:val="center"/>
          </w:tcPr>
          <w:p w14:paraId="17CE88F9" w14:textId="77777777" w:rsidR="00C62BFA" w:rsidRDefault="00E00CCB">
            <w:pPr>
              <w:jc w:val="center"/>
            </w:pPr>
            <w:r>
              <w:rPr>
                <w:lang w:val="en-US"/>
              </w:rPr>
              <w:pict w14:anchorId="7D3E9F95">
                <v:shape id="_x0000_i1026" type="#_x0000_t75" style="width:47.25pt;height:53.25pt" filled="t">
                  <v:fill color2="black"/>
                  <v:imagedata r:id="rId8" o:title=""/>
                </v:shape>
              </w:pict>
            </w:r>
          </w:p>
        </w:tc>
      </w:tr>
    </w:tbl>
    <w:p w14:paraId="0C478289" w14:textId="77777777" w:rsidR="00C62BFA" w:rsidRDefault="00C62BFA"/>
    <w:p w14:paraId="2E676F67" w14:textId="77777777" w:rsidR="00C62BFA" w:rsidRDefault="00C62BFA">
      <w:pPr>
        <w:jc w:val="center"/>
        <w:rPr>
          <w:b/>
          <w:sz w:val="36"/>
        </w:rPr>
      </w:pPr>
      <w:r>
        <w:rPr>
          <w:b/>
          <w:sz w:val="36"/>
        </w:rPr>
        <w:t>Lavoro estivo</w:t>
      </w:r>
    </w:p>
    <w:p w14:paraId="51298DA5" w14:textId="77777777" w:rsidR="00C62BFA" w:rsidRDefault="00C62BFA">
      <w:pPr>
        <w:rPr>
          <w:b/>
          <w:sz w:val="36"/>
        </w:rPr>
      </w:pPr>
    </w:p>
    <w:tbl>
      <w:tblPr>
        <w:tblW w:w="0" w:type="auto"/>
        <w:tblInd w:w="-5" w:type="dxa"/>
        <w:tblLayout w:type="fixed"/>
        <w:tblLook w:val="0000" w:firstRow="0" w:lastRow="0" w:firstColumn="0" w:lastColumn="0" w:noHBand="0" w:noVBand="0"/>
      </w:tblPr>
      <w:tblGrid>
        <w:gridCol w:w="3379"/>
      </w:tblGrid>
      <w:tr w:rsidR="00C62BFA" w14:paraId="6DE761A0" w14:textId="77777777">
        <w:tc>
          <w:tcPr>
            <w:tcW w:w="3379" w:type="dxa"/>
            <w:tcBorders>
              <w:top w:val="single" w:sz="4" w:space="0" w:color="000000"/>
              <w:left w:val="single" w:sz="4" w:space="0" w:color="000000"/>
              <w:right w:val="single" w:sz="4" w:space="0" w:color="000000"/>
            </w:tcBorders>
            <w:shd w:val="clear" w:color="auto" w:fill="auto"/>
          </w:tcPr>
          <w:p w14:paraId="422BDADE" w14:textId="77777777" w:rsidR="00C62BFA" w:rsidRDefault="00C62BFA">
            <w:pPr>
              <w:snapToGrid w:val="0"/>
            </w:pPr>
          </w:p>
          <w:p w14:paraId="27784E04" w14:textId="6C3799BB" w:rsidR="00C62BFA" w:rsidRDefault="00C62BFA">
            <w:r>
              <w:t xml:space="preserve">Classe: </w:t>
            </w:r>
            <w:r w:rsidR="00044E7C">
              <w:t>2</w:t>
            </w:r>
          </w:p>
          <w:p w14:paraId="4D55C159" w14:textId="77777777" w:rsidR="00C62BFA" w:rsidRDefault="00C62BFA"/>
        </w:tc>
      </w:tr>
      <w:tr w:rsidR="00C62BFA" w14:paraId="5FA484AF" w14:textId="77777777">
        <w:tc>
          <w:tcPr>
            <w:tcW w:w="3379" w:type="dxa"/>
            <w:tcBorders>
              <w:left w:val="single" w:sz="4" w:space="0" w:color="000000"/>
              <w:right w:val="single" w:sz="4" w:space="0" w:color="000000"/>
            </w:tcBorders>
            <w:shd w:val="clear" w:color="auto" w:fill="auto"/>
          </w:tcPr>
          <w:p w14:paraId="60991F59" w14:textId="77777777" w:rsidR="00C62BFA" w:rsidRDefault="00C62BFA">
            <w:r>
              <w:t xml:space="preserve">Sezione: </w:t>
            </w:r>
            <w:r w:rsidR="00C50FEE">
              <w:t>A</w:t>
            </w:r>
          </w:p>
          <w:p w14:paraId="6D548CA5" w14:textId="77777777" w:rsidR="00C62BFA" w:rsidRDefault="00C62BFA"/>
        </w:tc>
      </w:tr>
      <w:tr w:rsidR="00C62BFA" w14:paraId="2247E6DD" w14:textId="77777777">
        <w:tc>
          <w:tcPr>
            <w:tcW w:w="3379" w:type="dxa"/>
            <w:tcBorders>
              <w:left w:val="single" w:sz="4" w:space="0" w:color="000000"/>
              <w:right w:val="single" w:sz="4" w:space="0" w:color="000000"/>
            </w:tcBorders>
            <w:shd w:val="clear" w:color="auto" w:fill="auto"/>
          </w:tcPr>
          <w:p w14:paraId="45831965" w14:textId="77777777" w:rsidR="00C62BFA" w:rsidRDefault="00C62BFA">
            <w:r>
              <w:t>Materia: LATINO</w:t>
            </w:r>
          </w:p>
          <w:p w14:paraId="51722024" w14:textId="77777777" w:rsidR="00C62BFA" w:rsidRDefault="00C62BFA"/>
        </w:tc>
      </w:tr>
      <w:tr w:rsidR="00C62BFA" w14:paraId="450663AF" w14:textId="77777777">
        <w:tc>
          <w:tcPr>
            <w:tcW w:w="3379" w:type="dxa"/>
            <w:tcBorders>
              <w:left w:val="single" w:sz="4" w:space="0" w:color="000000"/>
              <w:bottom w:val="single" w:sz="4" w:space="0" w:color="000000"/>
              <w:right w:val="single" w:sz="4" w:space="0" w:color="000000"/>
            </w:tcBorders>
            <w:shd w:val="clear" w:color="auto" w:fill="auto"/>
          </w:tcPr>
          <w:p w14:paraId="3B706156" w14:textId="77777777" w:rsidR="00C62BFA" w:rsidRDefault="00C62BFA">
            <w:r>
              <w:t>Prof.: PAGLIARINO</w:t>
            </w:r>
          </w:p>
          <w:p w14:paraId="6152EACB" w14:textId="77777777" w:rsidR="00C62BFA" w:rsidRDefault="00C62BFA"/>
        </w:tc>
      </w:tr>
    </w:tbl>
    <w:p w14:paraId="212B06AB" w14:textId="77777777" w:rsidR="00C62BFA" w:rsidRDefault="00C62BFA"/>
    <w:p w14:paraId="0AAB9CA6" w14:textId="77777777" w:rsidR="00C62BFA" w:rsidRDefault="00C62BFA">
      <w:r>
        <w:rPr>
          <w:b/>
        </w:rPr>
        <w:t>Per tutti gli alunni</w:t>
      </w:r>
    </w:p>
    <w:p w14:paraId="74A54D90" w14:textId="2C117FA4" w:rsidR="00084DBF" w:rsidRDefault="00C62BFA">
      <w:r>
        <w:t>Tradurre le seguenti versioni</w:t>
      </w:r>
      <w:r w:rsidR="00084DBF">
        <w:t>.</w:t>
      </w:r>
    </w:p>
    <w:p w14:paraId="049D9589" w14:textId="77777777" w:rsidR="00C62BFA" w:rsidRDefault="00084DBF">
      <w:r>
        <w:t xml:space="preserve">Fare una foto al testo e modificarla </w:t>
      </w:r>
      <w:r w:rsidR="00C62BFA">
        <w:t>indica</w:t>
      </w:r>
      <w:r>
        <w:t>ndo</w:t>
      </w:r>
      <w:r w:rsidR="00C62BFA">
        <w:t>, per ciascuna frase:</w:t>
      </w:r>
    </w:p>
    <w:p w14:paraId="2C7E64F0" w14:textId="77777777" w:rsidR="00C62BFA" w:rsidRDefault="00C62BFA">
      <w:pPr>
        <w:numPr>
          <w:ilvl w:val="0"/>
          <w:numId w:val="2"/>
        </w:numPr>
      </w:pPr>
      <w:r>
        <w:t>soggetto (in rosso)</w:t>
      </w:r>
    </w:p>
    <w:p w14:paraId="07F31F8F" w14:textId="77777777" w:rsidR="00C62BFA" w:rsidRDefault="00C62BFA">
      <w:pPr>
        <w:numPr>
          <w:ilvl w:val="0"/>
          <w:numId w:val="2"/>
        </w:numPr>
      </w:pPr>
      <w:r>
        <w:t>predicato verbale: verbi di modo finito (in giallo) e verbi di modo indefinito (in verde)</w:t>
      </w:r>
    </w:p>
    <w:p w14:paraId="150E78A9" w14:textId="77777777" w:rsidR="00C62BFA" w:rsidRDefault="00C62BFA">
      <w:pPr>
        <w:numPr>
          <w:ilvl w:val="0"/>
          <w:numId w:val="2"/>
        </w:numPr>
      </w:pPr>
      <w:r>
        <w:t xml:space="preserve">inizio e fine delle frasi coordinate e subordinate con indicazione della loro natura (ad es: </w:t>
      </w:r>
      <w:r>
        <w:rPr>
          <w:highlight w:val="yellow"/>
        </w:rPr>
        <w:t>II</w:t>
      </w:r>
      <w:r>
        <w:t xml:space="preserve"> quia…….. fecerat </w:t>
      </w:r>
      <w:r>
        <w:rPr>
          <w:highlight w:val="yellow"/>
        </w:rPr>
        <w:t>II</w:t>
      </w:r>
      <w:r>
        <w:t xml:space="preserve"> scrivendo sopra </w:t>
      </w:r>
      <w:r>
        <w:rPr>
          <w:i/>
        </w:rPr>
        <w:t>causale</w:t>
      </w:r>
      <w:r>
        <w:t>). Per le coordinate, distinguerle in nelle diverse tipologie.</w:t>
      </w:r>
    </w:p>
    <w:p w14:paraId="67379859" w14:textId="1AF32B29" w:rsidR="00084DBF" w:rsidRDefault="00084DBF" w:rsidP="00084DBF">
      <w:r>
        <w:t>Stampare il lavoro fatto e allegarlo alla traduzione sul quaderno.</w:t>
      </w:r>
    </w:p>
    <w:p w14:paraId="5ADC8DEF" w14:textId="77777777" w:rsidR="00834550" w:rsidRDefault="00C62BFA">
      <w:r>
        <w:t xml:space="preserve">Versioni dal </w:t>
      </w:r>
      <w:r w:rsidR="00084DBF">
        <w:t xml:space="preserve">primo libro di esercizi: </w:t>
      </w:r>
    </w:p>
    <w:p w14:paraId="49E366ED" w14:textId="62842457" w:rsidR="00044E7C" w:rsidRDefault="00044E7C" w:rsidP="00044E7C">
      <w:r>
        <w:t>-</w:t>
      </w:r>
      <w:r>
        <w:t>pag 395 es numero 25</w:t>
      </w:r>
    </w:p>
    <w:p w14:paraId="33F070CF" w14:textId="77777777" w:rsidR="00044E7C" w:rsidRDefault="00044E7C" w:rsidP="00044E7C">
      <w:r>
        <w:t>-pag 390 es numero 15</w:t>
      </w:r>
    </w:p>
    <w:p w14:paraId="465B647B" w14:textId="553A5F34" w:rsidR="00044E7C" w:rsidRDefault="00044E7C" w:rsidP="00044E7C">
      <w:r>
        <w:t>-pag 385 es numero 3</w:t>
      </w:r>
    </w:p>
    <w:p w14:paraId="44F30018" w14:textId="51D25B01" w:rsidR="00044E7C" w:rsidRDefault="00044E7C" w:rsidP="00044E7C">
      <w:r>
        <w:t xml:space="preserve">Versioni dal </w:t>
      </w:r>
      <w:r>
        <w:t>secondo</w:t>
      </w:r>
      <w:r>
        <w:t xml:space="preserve"> libro di esercizi: </w:t>
      </w:r>
    </w:p>
    <w:p w14:paraId="4041BA1E" w14:textId="77777777" w:rsidR="00044E7C" w:rsidRPr="00044E7C" w:rsidRDefault="00044E7C" w:rsidP="00044E7C">
      <w:pPr>
        <w:shd w:val="clear" w:color="auto" w:fill="FFFFFF"/>
        <w:suppressAutoHyphens w:val="0"/>
        <w:rPr>
          <w:color w:val="222222"/>
          <w:lang w:eastAsia="it-IT"/>
        </w:rPr>
      </w:pPr>
      <w:r w:rsidRPr="00044E7C">
        <w:rPr>
          <w:color w:val="222222"/>
          <w:lang w:eastAsia="it-IT"/>
        </w:rPr>
        <w:t>-pag 55 es numero 13</w:t>
      </w:r>
    </w:p>
    <w:p w14:paraId="5B30AFEF" w14:textId="77777777" w:rsidR="00044E7C" w:rsidRPr="00044E7C" w:rsidRDefault="00044E7C" w:rsidP="00044E7C">
      <w:pPr>
        <w:shd w:val="clear" w:color="auto" w:fill="FFFFFF"/>
        <w:suppressAutoHyphens w:val="0"/>
        <w:rPr>
          <w:color w:val="222222"/>
          <w:lang w:eastAsia="it-IT"/>
        </w:rPr>
      </w:pPr>
      <w:r w:rsidRPr="00044E7C">
        <w:rPr>
          <w:color w:val="222222"/>
          <w:lang w:eastAsia="it-IT"/>
        </w:rPr>
        <w:t>-pag 39 es numero 12</w:t>
      </w:r>
    </w:p>
    <w:p w14:paraId="75DA4FF1" w14:textId="77777777" w:rsidR="00044E7C" w:rsidRPr="00044E7C" w:rsidRDefault="00044E7C" w:rsidP="00044E7C">
      <w:pPr>
        <w:shd w:val="clear" w:color="auto" w:fill="FFFFFF"/>
        <w:suppressAutoHyphens w:val="0"/>
        <w:rPr>
          <w:color w:val="222222"/>
          <w:lang w:eastAsia="it-IT"/>
        </w:rPr>
      </w:pPr>
      <w:r w:rsidRPr="00044E7C">
        <w:rPr>
          <w:color w:val="222222"/>
          <w:lang w:eastAsia="it-IT"/>
        </w:rPr>
        <w:t>-pag 35 es numero 4</w:t>
      </w:r>
    </w:p>
    <w:p w14:paraId="5339D4E0" w14:textId="77777777" w:rsidR="00044E7C" w:rsidRPr="00044E7C" w:rsidRDefault="00044E7C" w:rsidP="00044E7C">
      <w:pPr>
        <w:shd w:val="clear" w:color="auto" w:fill="FFFFFF"/>
        <w:suppressAutoHyphens w:val="0"/>
        <w:rPr>
          <w:color w:val="222222"/>
          <w:lang w:eastAsia="it-IT"/>
        </w:rPr>
      </w:pPr>
      <w:r w:rsidRPr="00044E7C">
        <w:rPr>
          <w:color w:val="222222"/>
          <w:lang w:eastAsia="it-IT"/>
        </w:rPr>
        <w:t>-pag 27es numero 24</w:t>
      </w:r>
    </w:p>
    <w:p w14:paraId="6CA866D2" w14:textId="77777777" w:rsidR="00044E7C" w:rsidRPr="00044E7C" w:rsidRDefault="00044E7C" w:rsidP="00044E7C">
      <w:pPr>
        <w:shd w:val="clear" w:color="auto" w:fill="FFFFFF"/>
        <w:suppressAutoHyphens w:val="0"/>
        <w:rPr>
          <w:color w:val="222222"/>
          <w:lang w:eastAsia="it-IT"/>
        </w:rPr>
      </w:pPr>
      <w:r w:rsidRPr="00044E7C">
        <w:rPr>
          <w:color w:val="222222"/>
          <w:lang w:eastAsia="it-IT"/>
        </w:rPr>
        <w:t>-pag 27 es numero 23</w:t>
      </w:r>
    </w:p>
    <w:p w14:paraId="137D7124" w14:textId="77777777" w:rsidR="00044E7C" w:rsidRPr="00044E7C" w:rsidRDefault="00044E7C" w:rsidP="00044E7C">
      <w:pPr>
        <w:shd w:val="clear" w:color="auto" w:fill="FFFFFF"/>
        <w:suppressAutoHyphens w:val="0"/>
        <w:rPr>
          <w:color w:val="222222"/>
          <w:lang w:eastAsia="it-IT"/>
        </w:rPr>
      </w:pPr>
      <w:r w:rsidRPr="00044E7C">
        <w:rPr>
          <w:color w:val="222222"/>
          <w:lang w:eastAsia="it-IT"/>
        </w:rPr>
        <w:t>-pag 9 es numero 12</w:t>
      </w:r>
    </w:p>
    <w:p w14:paraId="4E6A2674" w14:textId="77777777" w:rsidR="00044E7C" w:rsidRPr="00044E7C" w:rsidRDefault="00044E7C" w:rsidP="00044E7C">
      <w:pPr>
        <w:shd w:val="clear" w:color="auto" w:fill="FFFFFF"/>
        <w:suppressAutoHyphens w:val="0"/>
        <w:rPr>
          <w:color w:val="222222"/>
          <w:lang w:eastAsia="it-IT"/>
        </w:rPr>
      </w:pPr>
      <w:r w:rsidRPr="00044E7C">
        <w:rPr>
          <w:color w:val="222222"/>
          <w:lang w:eastAsia="it-IT"/>
        </w:rPr>
        <w:t>-pag 6 es numero 4</w:t>
      </w:r>
    </w:p>
    <w:p w14:paraId="0DFA1367" w14:textId="77777777" w:rsidR="00044E7C" w:rsidRDefault="00044E7C" w:rsidP="00044E7C"/>
    <w:p w14:paraId="532303FA" w14:textId="1DCC1B55" w:rsidR="00C62BFA" w:rsidRDefault="00C62BFA">
      <w:r>
        <w:t>NON fatele insieme: ciascuno provi a lavorare per conto suo.</w:t>
      </w:r>
    </w:p>
    <w:p w14:paraId="3A4154A3" w14:textId="23357C02" w:rsidR="00044E7C" w:rsidRDefault="00044E7C"/>
    <w:p w14:paraId="1DBEA549" w14:textId="77777777" w:rsidR="00E00CCB" w:rsidRDefault="00E623F8" w:rsidP="00E00CCB">
      <w:pPr>
        <w:pStyle w:val="NormaleWeb"/>
        <w:numPr>
          <w:ilvl w:val="0"/>
          <w:numId w:val="3"/>
        </w:numPr>
        <w:spacing w:before="0" w:beforeAutospacing="0" w:after="0" w:afterAutospacing="0"/>
        <w:rPr>
          <w:rFonts w:ascii="Arial" w:hAnsi="Arial" w:cs="Arial"/>
        </w:rPr>
      </w:pPr>
      <w:r w:rsidRPr="00E00CCB">
        <w:rPr>
          <w:rFonts w:ascii="Arial" w:hAnsi="Arial" w:cs="Arial"/>
          <w:b/>
          <w:bCs/>
        </w:rPr>
        <w:t>Per lo studente promosso con insufficienza</w:t>
      </w:r>
      <w:r>
        <w:rPr>
          <w:rFonts w:ascii="Arial" w:hAnsi="Arial" w:cs="Arial"/>
        </w:rPr>
        <w:t xml:space="preserve"> secondo l’ordinanza ministeriale sulla valutazione e oggetto di piano di apprendimento individualizzato</w:t>
      </w:r>
      <w:r>
        <w:rPr>
          <w:rFonts w:ascii="Arial" w:hAnsi="Arial" w:cs="Arial"/>
        </w:rPr>
        <w:t xml:space="preserve"> (Ruch) </w:t>
      </w:r>
    </w:p>
    <w:p w14:paraId="0BD45C60" w14:textId="2C395844" w:rsidR="00E623F8" w:rsidRPr="00E00CCB" w:rsidRDefault="00E623F8" w:rsidP="00E00CCB">
      <w:pPr>
        <w:pStyle w:val="NormaleWeb"/>
        <w:numPr>
          <w:ilvl w:val="0"/>
          <w:numId w:val="3"/>
        </w:numPr>
        <w:spacing w:before="0" w:beforeAutospacing="0" w:after="0" w:afterAutospacing="0"/>
        <w:rPr>
          <w:rFonts w:ascii="Arial" w:hAnsi="Arial" w:cs="Arial"/>
        </w:rPr>
      </w:pPr>
      <w:r w:rsidRPr="00E00CCB">
        <w:rPr>
          <w:rFonts w:ascii="Arial" w:hAnsi="Arial" w:cs="Arial"/>
          <w:b/>
          <w:bCs/>
        </w:rPr>
        <w:t xml:space="preserve">e per gli studenti </w:t>
      </w:r>
      <w:r w:rsidR="00E00CCB" w:rsidRPr="00E00CCB">
        <w:rPr>
          <w:rFonts w:ascii="Arial" w:hAnsi="Arial" w:cs="Arial"/>
          <w:b/>
          <w:bCs/>
        </w:rPr>
        <w:t>Botti, Faletti, Baruffi, Fahir</w:t>
      </w:r>
      <w:r w:rsidR="00E00CCB" w:rsidRPr="00E00CCB">
        <w:rPr>
          <w:rFonts w:ascii="Arial" w:hAnsi="Arial" w:cs="Arial"/>
        </w:rPr>
        <w:t xml:space="preserve"> </w:t>
      </w:r>
      <w:r>
        <w:rPr>
          <w:rFonts w:ascii="Arial" w:hAnsi="Arial" w:cs="Arial"/>
        </w:rPr>
        <w:t>per i quali, s</w:t>
      </w:r>
      <w:r>
        <w:rPr>
          <w:rFonts w:ascii="Arial" w:hAnsi="Arial" w:cs="Arial"/>
          <w:color w:val="222222"/>
          <w:shd w:val="clear" w:color="auto" w:fill="FFFFFF"/>
        </w:rPr>
        <w:t xml:space="preserve">econdo quanto deliberato dal collegio docenti del 25 maggio scorso e interpretando in senso estensivo l’ordinanza ministeriale sulla valutazione, sono stati predisposti piani di apprendimento individualizzato (PAI) e inviati quindi al recupero di </w:t>
      </w:r>
      <w:r w:rsidRPr="00E00CCB">
        <w:rPr>
          <w:rFonts w:ascii="Arial" w:hAnsi="Arial" w:cs="Arial"/>
          <w:color w:val="222222"/>
          <w:shd w:val="clear" w:color="auto" w:fill="FFFFFF"/>
        </w:rPr>
        <w:t>settembre</w:t>
      </w:r>
      <w:r w:rsidR="00E00CCB">
        <w:rPr>
          <w:rFonts w:ascii="Arial" w:hAnsi="Arial" w:cs="Arial"/>
          <w:color w:val="222222"/>
          <w:shd w:val="clear" w:color="auto" w:fill="FFFFFF"/>
        </w:rPr>
        <w:t xml:space="preserve"> perché,  </w:t>
      </w:r>
      <w:r w:rsidR="00E00CCB" w:rsidRPr="00E00CCB">
        <w:rPr>
          <w:rFonts w:ascii="Arial" w:hAnsi="Arial" w:cs="Arial"/>
          <w:color w:val="222222"/>
          <w:shd w:val="clear" w:color="auto" w:fill="FFFFFF"/>
        </w:rPr>
        <w:t>pur presentando una valutazione complessiva non inferiore a sei decimi, hanno tuttavia manifestato durante la didattica in presenza delle criticità (soprattutto nelle prove scritte), che non sia stato possibile verificare compiutamente (ad esempio attraverso la somministrazione di verifiche scritte) durante il periodo della didattica a distanza.</w:t>
      </w:r>
    </w:p>
    <w:p w14:paraId="48407B7B" w14:textId="77777777" w:rsidR="00E623F8" w:rsidRDefault="00E623F8" w:rsidP="00E623F8">
      <w:r>
        <w:lastRenderedPageBreak/>
        <w:t>Tradurre, oltre alle versioni assegnate a tutta la classe e con le stesse modalità, anche le seguenti:</w:t>
      </w:r>
    </w:p>
    <w:p w14:paraId="6CCDEED4" w14:textId="77777777" w:rsidR="00E623F8" w:rsidRPr="00044E7C" w:rsidRDefault="00E623F8" w:rsidP="00E623F8">
      <w:pPr>
        <w:shd w:val="clear" w:color="auto" w:fill="FFFFFF"/>
        <w:suppressAutoHyphens w:val="0"/>
        <w:rPr>
          <w:color w:val="222222"/>
          <w:lang w:eastAsia="it-IT"/>
        </w:rPr>
      </w:pPr>
      <w:r w:rsidRPr="00044E7C">
        <w:rPr>
          <w:color w:val="222222"/>
          <w:lang w:eastAsia="it-IT"/>
        </w:rPr>
        <w:t>-pag 71 es numero 10</w:t>
      </w:r>
    </w:p>
    <w:p w14:paraId="3350305B" w14:textId="77777777" w:rsidR="00E623F8" w:rsidRPr="00044E7C" w:rsidRDefault="00E623F8" w:rsidP="00E623F8">
      <w:pPr>
        <w:shd w:val="clear" w:color="auto" w:fill="FFFFFF"/>
        <w:suppressAutoHyphens w:val="0"/>
        <w:rPr>
          <w:color w:val="222222"/>
          <w:lang w:eastAsia="it-IT"/>
        </w:rPr>
      </w:pPr>
      <w:r w:rsidRPr="00044E7C">
        <w:rPr>
          <w:color w:val="222222"/>
          <w:lang w:eastAsia="it-IT"/>
        </w:rPr>
        <w:t>-pag 59 es numero 18</w:t>
      </w:r>
    </w:p>
    <w:p w14:paraId="265BD7EB" w14:textId="77777777" w:rsidR="00E623F8" w:rsidRPr="00044E7C" w:rsidRDefault="00E623F8" w:rsidP="00E623F8">
      <w:pPr>
        <w:shd w:val="clear" w:color="auto" w:fill="FFFFFF"/>
        <w:suppressAutoHyphens w:val="0"/>
        <w:rPr>
          <w:color w:val="222222"/>
          <w:lang w:eastAsia="it-IT"/>
        </w:rPr>
      </w:pPr>
      <w:r w:rsidRPr="00044E7C">
        <w:rPr>
          <w:color w:val="222222"/>
          <w:lang w:eastAsia="it-IT"/>
        </w:rPr>
        <w:t>-pag 57 es numero 16</w:t>
      </w:r>
    </w:p>
    <w:p w14:paraId="2C772970" w14:textId="58CB5FA8" w:rsidR="00E623F8" w:rsidRPr="00044E7C" w:rsidRDefault="00E623F8" w:rsidP="00E623F8">
      <w:pPr>
        <w:shd w:val="clear" w:color="auto" w:fill="FFFFFF"/>
        <w:suppressAutoHyphens w:val="0"/>
        <w:rPr>
          <w:color w:val="222222"/>
          <w:lang w:eastAsia="it-IT"/>
        </w:rPr>
      </w:pPr>
      <w:r w:rsidRPr="00044E7C">
        <w:rPr>
          <w:color w:val="222222"/>
          <w:lang w:eastAsia="it-IT"/>
        </w:rPr>
        <w:t>-pag 54 es numero 9 (l'abbiamo già costruita insieme e tradotta fino a "decrevit" riga sei )</w:t>
      </w:r>
    </w:p>
    <w:p w14:paraId="727D8A12" w14:textId="52887A5F" w:rsidR="00E623F8" w:rsidRPr="00044E7C" w:rsidRDefault="00E623F8" w:rsidP="00E623F8">
      <w:pPr>
        <w:shd w:val="clear" w:color="auto" w:fill="FFFFFF"/>
        <w:suppressAutoHyphens w:val="0"/>
        <w:rPr>
          <w:color w:val="222222"/>
          <w:lang w:eastAsia="it-IT"/>
        </w:rPr>
      </w:pPr>
      <w:r w:rsidRPr="00044E7C">
        <w:rPr>
          <w:color w:val="222222"/>
          <w:lang w:eastAsia="it-IT"/>
        </w:rPr>
        <w:t>-pag 43 es numero 18 (l'abbiamo solo costruita) </w:t>
      </w:r>
    </w:p>
    <w:p w14:paraId="4D85B127" w14:textId="77777777" w:rsidR="00E623F8" w:rsidRDefault="00E623F8" w:rsidP="00E623F8">
      <w:pPr>
        <w:pStyle w:val="NormaleWeb"/>
        <w:spacing w:before="0" w:beforeAutospacing="0" w:after="0" w:afterAutospacing="0"/>
        <w:rPr>
          <w:rFonts w:ascii="Arial" w:hAnsi="Arial" w:cs="Arial"/>
          <w:color w:val="222222"/>
          <w:shd w:val="clear" w:color="auto" w:fill="FFFFFF"/>
        </w:rPr>
      </w:pPr>
    </w:p>
    <w:p w14:paraId="45AC179A" w14:textId="3AD670CE" w:rsidR="00C62BFA" w:rsidRDefault="00C62BFA">
      <w:r>
        <w:rPr>
          <w:b/>
          <w:bCs/>
        </w:rPr>
        <w:t xml:space="preserve">Il lavoro estivo andrà consegnato il </w:t>
      </w:r>
      <w:r w:rsidR="00E00CCB">
        <w:rPr>
          <w:b/>
          <w:bCs/>
        </w:rPr>
        <w:t xml:space="preserve">primo </w:t>
      </w:r>
      <w:r>
        <w:rPr>
          <w:b/>
          <w:bCs/>
        </w:rPr>
        <w:t>giorno del</w:t>
      </w:r>
      <w:r w:rsidR="00E00CCB">
        <w:rPr>
          <w:b/>
          <w:bCs/>
        </w:rPr>
        <w:t>l’attività di recupero</w:t>
      </w:r>
      <w:r>
        <w:rPr>
          <w:b/>
          <w:bCs/>
        </w:rPr>
        <w:t xml:space="preserve"> per gli alunni promossi con </w:t>
      </w:r>
      <w:r w:rsidR="00E00CCB">
        <w:rPr>
          <w:b/>
          <w:bCs/>
        </w:rPr>
        <w:t>Piano di apprendimento individualizzato</w:t>
      </w:r>
      <w:r>
        <w:rPr>
          <w:b/>
          <w:bCs/>
        </w:rPr>
        <w:t>, il primo giorno di scuola per gli altri alunni.</w:t>
      </w:r>
    </w:p>
    <w:p w14:paraId="76123BE5" w14:textId="77777777" w:rsidR="00C62BFA" w:rsidRDefault="00C62BFA"/>
    <w:p w14:paraId="3490AEF0" w14:textId="5F0CE20A" w:rsidR="00C62BFA" w:rsidRDefault="00C62BFA">
      <w:r>
        <w:t xml:space="preserve">Bergamo, </w:t>
      </w:r>
      <w:r w:rsidR="00F24DEA">
        <w:t>1</w:t>
      </w:r>
      <w:r w:rsidR="00193D36">
        <w:t>5</w:t>
      </w:r>
      <w:r>
        <w:t xml:space="preserve"> giugno 20</w:t>
      </w:r>
      <w:r w:rsidR="00E00CCB">
        <w:t>20</w:t>
      </w:r>
      <w:r>
        <w:tab/>
      </w:r>
      <w:r>
        <w:tab/>
      </w:r>
      <w:r>
        <w:tab/>
      </w:r>
      <w:r>
        <w:tab/>
      </w:r>
      <w:r>
        <w:tab/>
        <w:t xml:space="preserve">        La docente, </w:t>
      </w:r>
    </w:p>
    <w:p w14:paraId="2D93F2A6" w14:textId="77777777" w:rsidR="00C62BFA" w:rsidRDefault="00C62BFA" w:rsidP="00ED1DD1">
      <w:pPr>
        <w:ind w:left="4956" w:firstLine="708"/>
        <w:jc w:val="center"/>
      </w:pPr>
      <w:r>
        <w:t>prof.ssa Pagliarino Letizia</w:t>
      </w:r>
    </w:p>
    <w:p w14:paraId="1FD08C65" w14:textId="77777777" w:rsidR="00C62BFA" w:rsidRDefault="00C62BFA">
      <w:pPr>
        <w:ind w:left="6840"/>
        <w:jc w:val="both"/>
      </w:pPr>
    </w:p>
    <w:sectPr w:rsidR="00C62BFA">
      <w:pgSz w:w="11906" w:h="16838"/>
      <w:pgMar w:top="719" w:right="1134" w:bottom="89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pStyle w:val="Titolo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8"/>
    <w:lvl w:ilvl="0">
      <w:start w:val="1"/>
      <w:numFmt w:val="bullet"/>
      <w:lvlText w:val=""/>
      <w:lvlJc w:val="left"/>
      <w:pPr>
        <w:tabs>
          <w:tab w:val="num" w:pos="0"/>
        </w:tabs>
        <w:ind w:left="360" w:hanging="360"/>
      </w:pPr>
      <w:rPr>
        <w:rFonts w:ascii="Symbol" w:hAnsi="Symbol" w:cs="Symbol" w:hint="default"/>
      </w:rPr>
    </w:lvl>
  </w:abstractNum>
  <w:abstractNum w:abstractNumId="2" w15:restartNumberingAfterBreak="0">
    <w:nsid w:val="3F101CBC"/>
    <w:multiLevelType w:val="hybridMultilevel"/>
    <w:tmpl w:val="098CB4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7E3F"/>
    <w:rsid w:val="00037443"/>
    <w:rsid w:val="00044E7C"/>
    <w:rsid w:val="00084DBF"/>
    <w:rsid w:val="00193D36"/>
    <w:rsid w:val="00217E3F"/>
    <w:rsid w:val="00493C06"/>
    <w:rsid w:val="006078A1"/>
    <w:rsid w:val="00834550"/>
    <w:rsid w:val="00846867"/>
    <w:rsid w:val="00AD07FD"/>
    <w:rsid w:val="00C50FEE"/>
    <w:rsid w:val="00C62BFA"/>
    <w:rsid w:val="00E00CCB"/>
    <w:rsid w:val="00E623F8"/>
    <w:rsid w:val="00ED1DD1"/>
    <w:rsid w:val="00F24D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AA8402"/>
  <w15:chartTrackingRefBased/>
  <w15:docId w15:val="{79F96465-F003-465A-ABE0-107496F72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rFonts w:ascii="Arial" w:hAnsi="Arial" w:cs="Arial"/>
      <w:sz w:val="24"/>
      <w:szCs w:val="24"/>
      <w:lang w:eastAsia="zh-CN"/>
    </w:rPr>
  </w:style>
  <w:style w:type="paragraph" w:styleId="Titolo1">
    <w:name w:val="heading 1"/>
    <w:basedOn w:val="Normale"/>
    <w:next w:val="Normale"/>
    <w:qFormat/>
    <w:pPr>
      <w:keepNext/>
      <w:numPr>
        <w:numId w:val="1"/>
      </w:numPr>
      <w:jc w:val="center"/>
      <w:outlineLvl w:val="0"/>
    </w:pPr>
    <w:rPr>
      <w:rFonts w:ascii="Tahoma" w:hAnsi="Tahoma" w:cs="Tahoma"/>
      <w:b/>
      <w:bCs/>
      <w:sz w:val="22"/>
    </w:rPr>
  </w:style>
  <w:style w:type="paragraph" w:styleId="Titolo2">
    <w:name w:val="heading 2"/>
    <w:basedOn w:val="Normale"/>
    <w:next w:val="Normale"/>
    <w:qFormat/>
    <w:pPr>
      <w:keepNext/>
      <w:numPr>
        <w:ilvl w:val="1"/>
        <w:numId w:val="1"/>
      </w:numPr>
      <w:outlineLvl w:val="1"/>
    </w:pPr>
    <w:rPr>
      <w:b/>
      <w:sz w:val="20"/>
      <w:szCs w:val="20"/>
    </w:rPr>
  </w:style>
  <w:style w:type="paragraph" w:styleId="Titolo3">
    <w:name w:val="heading 3"/>
    <w:basedOn w:val="Normale"/>
    <w:next w:val="Normale"/>
    <w:qFormat/>
    <w:pPr>
      <w:keepNext/>
      <w:numPr>
        <w:ilvl w:val="2"/>
        <w:numId w:val="1"/>
      </w:numPr>
      <w:jc w:val="both"/>
      <w:outlineLvl w:val="2"/>
    </w:pPr>
    <w:rPr>
      <w:b/>
      <w:bCs/>
    </w:rPr>
  </w:style>
  <w:style w:type="paragraph" w:styleId="Titolo5">
    <w:name w:val="heading 5"/>
    <w:basedOn w:val="Normale"/>
    <w:next w:val="Normale"/>
    <w:qFormat/>
    <w:pPr>
      <w:keepNext/>
      <w:numPr>
        <w:ilvl w:val="4"/>
        <w:numId w:val="1"/>
      </w:numPr>
      <w:outlineLvl w:val="4"/>
    </w:pPr>
    <w:rPr>
      <w:rFonts w:ascii="Times New Roman" w:hAnsi="Times New Roman" w:cs="Times New Roman"/>
      <w:b/>
      <w:sz w:val="28"/>
      <w:szCs w:val="20"/>
    </w:rPr>
  </w:style>
  <w:style w:type="paragraph" w:styleId="Titolo6">
    <w:name w:val="heading 6"/>
    <w:basedOn w:val="Normale"/>
    <w:next w:val="Normale"/>
    <w:qFormat/>
    <w:pPr>
      <w:numPr>
        <w:ilvl w:val="5"/>
        <w:numId w:val="1"/>
      </w:numPr>
      <w:spacing w:before="240" w:after="60"/>
      <w:outlineLvl w:val="5"/>
    </w:pPr>
    <w:rPr>
      <w:rFonts w:ascii="Calibri" w:hAnsi="Calibri" w:cs="Calibri"/>
      <w:b/>
      <w:bCs/>
      <w:sz w:val="22"/>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Symbol" w:hAnsi="Symbol" w:cs="OpenSymbol"/>
    </w:rPr>
  </w:style>
  <w:style w:type="character" w:customStyle="1" w:styleId="WW8Num3z0">
    <w:name w:val="WW8Num3z0"/>
    <w:rPr>
      <w:rFonts w:ascii="Symbol" w:hAnsi="Symbol" w:cs="OpenSymbol"/>
    </w:rPr>
  </w:style>
  <w:style w:type="character" w:customStyle="1" w:styleId="WW8Num4z0">
    <w:name w:val="WW8Num4z0"/>
    <w:rPr>
      <w:rFonts w:ascii="Symbol" w:hAnsi="Symbol" w:cs="OpenSymbol"/>
    </w:rPr>
  </w:style>
  <w:style w:type="character" w:customStyle="1" w:styleId="WW8Num5z0">
    <w:name w:val="WW8Num5z0"/>
    <w:rPr>
      <w:rFonts w:ascii="Symbol" w:hAnsi="Symbol" w:cs="Symbol" w:hint="default"/>
    </w:rPr>
  </w:style>
  <w:style w:type="character" w:customStyle="1" w:styleId="WW8Num5z1">
    <w:name w:val="WW8Num5z1"/>
    <w:rPr>
      <w:rFonts w:ascii="Wingdings" w:hAnsi="Wingdings" w:cs="Wingdings" w:hint="default"/>
    </w:rPr>
  </w:style>
  <w:style w:type="character" w:customStyle="1" w:styleId="WW8Num5z3">
    <w:name w:val="WW8Num5z3"/>
  </w:style>
  <w:style w:type="character" w:customStyle="1" w:styleId="WW8Num5z4">
    <w:name w:val="WW8Num5z4"/>
    <w:rPr>
      <w:rFonts w:ascii="Courier New" w:hAnsi="Courier New" w:cs="Courier New"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Carpredefinitoparagrafo1">
    <w:name w:val="Car. predefinito paragrafo1"/>
  </w:style>
  <w:style w:type="character" w:styleId="Collegamentoipertestuale">
    <w:name w:val="Hyperlink"/>
    <w:rPr>
      <w:color w:val="0000FF"/>
      <w:u w:val="single"/>
    </w:rPr>
  </w:style>
  <w:style w:type="character" w:customStyle="1" w:styleId="Titolo6Carattere">
    <w:name w:val="Titolo 6 Carattere"/>
    <w:rPr>
      <w:rFonts w:ascii="Calibri" w:eastAsia="Times New Roman" w:hAnsi="Calibri" w:cs="Times New Roman"/>
      <w:b/>
      <w:bCs/>
      <w:sz w:val="22"/>
      <w:szCs w:val="22"/>
    </w:rPr>
  </w:style>
  <w:style w:type="character" w:customStyle="1" w:styleId="IntestazioneCarattere">
    <w:name w:val="Intestazione Carattere"/>
    <w:rPr>
      <w:sz w:val="24"/>
      <w:szCs w:val="24"/>
    </w:rPr>
  </w:style>
  <w:style w:type="paragraph" w:customStyle="1" w:styleId="Titolo10">
    <w:name w:val="Titolo1"/>
    <w:basedOn w:val="Normale"/>
    <w:next w:val="Corpotesto"/>
    <w:pPr>
      <w:keepNext/>
      <w:spacing w:before="240" w:after="120"/>
    </w:pPr>
    <w:rPr>
      <w:rFonts w:ascii="Liberation Sans" w:eastAsia="Microsoft YaHei" w:hAnsi="Liberation Sans" w:cs="Arial Unicode MS"/>
      <w:sz w:val="28"/>
      <w:szCs w:val="28"/>
    </w:rPr>
  </w:style>
  <w:style w:type="paragraph" w:styleId="Corpotesto">
    <w:name w:val="Body Text"/>
    <w:basedOn w:val="Normale"/>
    <w:rPr>
      <w:rFonts w:ascii="Tahoma" w:hAnsi="Tahoma" w:cs="Tahoma"/>
      <w:b/>
      <w:bCs/>
      <w:lang w:val="en-US"/>
    </w:r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ice">
    <w:name w:val="Indice"/>
    <w:basedOn w:val="Normale"/>
    <w:pPr>
      <w:suppressLineNumbers/>
    </w:pPr>
    <w:rPr>
      <w:rFonts w:cs="Arial Unicode MS"/>
    </w:rPr>
  </w:style>
  <w:style w:type="paragraph" w:customStyle="1" w:styleId="Corpodeltesto21">
    <w:name w:val="Corpo del testo 21"/>
    <w:basedOn w:val="Normale"/>
    <w:rPr>
      <w:rFonts w:ascii="Tahoma" w:hAnsi="Tahoma" w:cs="Tahoma"/>
      <w:sz w:val="22"/>
    </w:rPr>
  </w:style>
  <w:style w:type="paragraph" w:customStyle="1" w:styleId="Corpodeltesto31">
    <w:name w:val="Corpo del testo 31"/>
    <w:basedOn w:val="Normale"/>
    <w:rPr>
      <w:sz w:val="22"/>
      <w:szCs w:val="20"/>
    </w:rPr>
  </w:style>
  <w:style w:type="paragraph" w:styleId="Paragrafoelenco">
    <w:name w:val="List Paragraph"/>
    <w:basedOn w:val="Normale"/>
    <w:qFormat/>
    <w:pPr>
      <w:spacing w:after="200" w:line="276" w:lineRule="auto"/>
      <w:ind w:left="720"/>
    </w:pPr>
    <w:rPr>
      <w:rFonts w:ascii="Tahoma" w:eastAsia="Calibri" w:hAnsi="Tahoma" w:cs="Tahoma"/>
      <w:szCs w:val="20"/>
    </w:rPr>
  </w:style>
  <w:style w:type="paragraph" w:styleId="Pidipagina">
    <w:name w:val="footer"/>
    <w:basedOn w:val="Normale"/>
    <w:pPr>
      <w:tabs>
        <w:tab w:val="center" w:pos="4819"/>
        <w:tab w:val="right" w:pos="9638"/>
      </w:tabs>
    </w:pPr>
    <w:rPr>
      <w:rFonts w:ascii="Times New Roman" w:hAnsi="Times New Roman" w:cs="Times New Roman"/>
    </w:rPr>
  </w:style>
  <w:style w:type="paragraph" w:styleId="Intestazione">
    <w:name w:val="header"/>
    <w:basedOn w:val="Normale"/>
    <w:pPr>
      <w:tabs>
        <w:tab w:val="center" w:pos="4819"/>
        <w:tab w:val="right" w:pos="9638"/>
      </w:tabs>
    </w:pPr>
    <w:rPr>
      <w:rFonts w:ascii="Times New Roman" w:hAnsi="Times New Roman" w:cs="Times New Roman"/>
      <w:lang w:val="x-none"/>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NormaleWeb">
    <w:name w:val="Normal (Web)"/>
    <w:basedOn w:val="Normale"/>
    <w:uiPriority w:val="99"/>
    <w:unhideWhenUsed/>
    <w:rsid w:val="00044E7C"/>
    <w:pPr>
      <w:suppressAutoHyphens w:val="0"/>
      <w:spacing w:before="100" w:beforeAutospacing="1" w:after="100" w:afterAutospacing="1"/>
    </w:pPr>
    <w:rPr>
      <w:rFonts w:ascii="Times New Roman" w:hAnsi="Times New Roman" w:cs="Times New Roman"/>
      <w:u w:color="98989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8987912">
      <w:bodyDiv w:val="1"/>
      <w:marLeft w:val="0"/>
      <w:marRight w:val="0"/>
      <w:marTop w:val="0"/>
      <w:marBottom w:val="0"/>
      <w:divBdr>
        <w:top w:val="none" w:sz="0" w:space="0" w:color="auto"/>
        <w:left w:val="none" w:sz="0" w:space="0" w:color="auto"/>
        <w:bottom w:val="none" w:sz="0" w:space="0" w:color="auto"/>
        <w:right w:val="none" w:sz="0" w:space="0" w:color="auto"/>
      </w:divBdr>
      <w:divsChild>
        <w:div w:id="2015691673">
          <w:marLeft w:val="0"/>
          <w:marRight w:val="0"/>
          <w:marTop w:val="0"/>
          <w:marBottom w:val="0"/>
          <w:divBdr>
            <w:top w:val="none" w:sz="0" w:space="0" w:color="auto"/>
            <w:left w:val="none" w:sz="0" w:space="0" w:color="auto"/>
            <w:bottom w:val="none" w:sz="0" w:space="0" w:color="auto"/>
            <w:right w:val="none" w:sz="0" w:space="0" w:color="auto"/>
          </w:divBdr>
        </w:div>
        <w:div w:id="2064939821">
          <w:marLeft w:val="0"/>
          <w:marRight w:val="0"/>
          <w:marTop w:val="0"/>
          <w:marBottom w:val="0"/>
          <w:divBdr>
            <w:top w:val="none" w:sz="0" w:space="0" w:color="auto"/>
            <w:left w:val="none" w:sz="0" w:space="0" w:color="auto"/>
            <w:bottom w:val="none" w:sz="0" w:space="0" w:color="auto"/>
            <w:right w:val="none" w:sz="0" w:space="0" w:color="auto"/>
          </w:divBdr>
        </w:div>
        <w:div w:id="613098712">
          <w:marLeft w:val="0"/>
          <w:marRight w:val="0"/>
          <w:marTop w:val="0"/>
          <w:marBottom w:val="0"/>
          <w:divBdr>
            <w:top w:val="none" w:sz="0" w:space="0" w:color="auto"/>
            <w:left w:val="none" w:sz="0" w:space="0" w:color="auto"/>
            <w:bottom w:val="none" w:sz="0" w:space="0" w:color="auto"/>
            <w:right w:val="none" w:sz="0" w:space="0" w:color="auto"/>
          </w:divBdr>
        </w:div>
        <w:div w:id="1935933714">
          <w:marLeft w:val="0"/>
          <w:marRight w:val="0"/>
          <w:marTop w:val="0"/>
          <w:marBottom w:val="0"/>
          <w:divBdr>
            <w:top w:val="none" w:sz="0" w:space="0" w:color="auto"/>
            <w:left w:val="none" w:sz="0" w:space="0" w:color="auto"/>
            <w:bottom w:val="none" w:sz="0" w:space="0" w:color="auto"/>
            <w:right w:val="none" w:sz="0" w:space="0" w:color="auto"/>
          </w:divBdr>
        </w:div>
        <w:div w:id="302540657">
          <w:marLeft w:val="0"/>
          <w:marRight w:val="0"/>
          <w:marTop w:val="0"/>
          <w:marBottom w:val="0"/>
          <w:divBdr>
            <w:top w:val="none" w:sz="0" w:space="0" w:color="auto"/>
            <w:left w:val="none" w:sz="0" w:space="0" w:color="auto"/>
            <w:bottom w:val="none" w:sz="0" w:space="0" w:color="auto"/>
            <w:right w:val="none" w:sz="0" w:space="0" w:color="auto"/>
          </w:divBdr>
        </w:div>
        <w:div w:id="1963801704">
          <w:marLeft w:val="0"/>
          <w:marRight w:val="0"/>
          <w:marTop w:val="0"/>
          <w:marBottom w:val="0"/>
          <w:divBdr>
            <w:top w:val="none" w:sz="0" w:space="0" w:color="auto"/>
            <w:left w:val="none" w:sz="0" w:space="0" w:color="auto"/>
            <w:bottom w:val="none" w:sz="0" w:space="0" w:color="auto"/>
            <w:right w:val="none" w:sz="0" w:space="0" w:color="auto"/>
          </w:divBdr>
        </w:div>
        <w:div w:id="1972247740">
          <w:marLeft w:val="0"/>
          <w:marRight w:val="0"/>
          <w:marTop w:val="0"/>
          <w:marBottom w:val="0"/>
          <w:divBdr>
            <w:top w:val="none" w:sz="0" w:space="0" w:color="auto"/>
            <w:left w:val="none" w:sz="0" w:space="0" w:color="auto"/>
            <w:bottom w:val="none" w:sz="0" w:space="0" w:color="auto"/>
            <w:right w:val="none" w:sz="0" w:space="0" w:color="auto"/>
          </w:divBdr>
        </w:div>
        <w:div w:id="1982272490">
          <w:marLeft w:val="0"/>
          <w:marRight w:val="0"/>
          <w:marTop w:val="0"/>
          <w:marBottom w:val="0"/>
          <w:divBdr>
            <w:top w:val="none" w:sz="0" w:space="0" w:color="auto"/>
            <w:left w:val="none" w:sz="0" w:space="0" w:color="auto"/>
            <w:bottom w:val="none" w:sz="0" w:space="0" w:color="auto"/>
            <w:right w:val="none" w:sz="0" w:space="0" w:color="auto"/>
          </w:divBdr>
        </w:div>
        <w:div w:id="2047294359">
          <w:marLeft w:val="0"/>
          <w:marRight w:val="0"/>
          <w:marTop w:val="0"/>
          <w:marBottom w:val="0"/>
          <w:divBdr>
            <w:top w:val="none" w:sz="0" w:space="0" w:color="auto"/>
            <w:left w:val="none" w:sz="0" w:space="0" w:color="auto"/>
            <w:bottom w:val="none" w:sz="0" w:space="0" w:color="auto"/>
            <w:right w:val="none" w:sz="0" w:space="0" w:color="auto"/>
          </w:divBdr>
        </w:div>
        <w:div w:id="926839672">
          <w:marLeft w:val="0"/>
          <w:marRight w:val="0"/>
          <w:marTop w:val="0"/>
          <w:marBottom w:val="0"/>
          <w:divBdr>
            <w:top w:val="none" w:sz="0" w:space="0" w:color="auto"/>
            <w:left w:val="none" w:sz="0" w:space="0" w:color="auto"/>
            <w:bottom w:val="none" w:sz="0" w:space="0" w:color="auto"/>
            <w:right w:val="none" w:sz="0" w:space="0" w:color="auto"/>
          </w:divBdr>
        </w:div>
        <w:div w:id="1615792760">
          <w:marLeft w:val="0"/>
          <w:marRight w:val="0"/>
          <w:marTop w:val="0"/>
          <w:marBottom w:val="0"/>
          <w:divBdr>
            <w:top w:val="none" w:sz="0" w:space="0" w:color="auto"/>
            <w:left w:val="none" w:sz="0" w:space="0" w:color="auto"/>
            <w:bottom w:val="none" w:sz="0" w:space="0" w:color="auto"/>
            <w:right w:val="none" w:sz="0" w:space="0" w:color="auto"/>
          </w:divBdr>
        </w:div>
        <w:div w:id="746000656">
          <w:marLeft w:val="0"/>
          <w:marRight w:val="0"/>
          <w:marTop w:val="0"/>
          <w:marBottom w:val="0"/>
          <w:divBdr>
            <w:top w:val="none" w:sz="0" w:space="0" w:color="auto"/>
            <w:left w:val="none" w:sz="0" w:space="0" w:color="auto"/>
            <w:bottom w:val="none" w:sz="0" w:space="0" w:color="auto"/>
            <w:right w:val="none" w:sz="0" w:space="0" w:color="auto"/>
          </w:divBdr>
        </w:div>
      </w:divsChild>
    </w:div>
    <w:div w:id="1360933081">
      <w:bodyDiv w:val="1"/>
      <w:marLeft w:val="0"/>
      <w:marRight w:val="0"/>
      <w:marTop w:val="0"/>
      <w:marBottom w:val="0"/>
      <w:divBdr>
        <w:top w:val="none" w:sz="0" w:space="0" w:color="auto"/>
        <w:left w:val="none" w:sz="0" w:space="0" w:color="auto"/>
        <w:bottom w:val="none" w:sz="0" w:space="0" w:color="auto"/>
        <w:right w:val="none" w:sz="0" w:space="0" w:color="auto"/>
      </w:divBdr>
      <w:divsChild>
        <w:div w:id="428038510">
          <w:marLeft w:val="0"/>
          <w:marRight w:val="0"/>
          <w:marTop w:val="0"/>
          <w:marBottom w:val="0"/>
          <w:divBdr>
            <w:top w:val="none" w:sz="0" w:space="0" w:color="auto"/>
            <w:left w:val="none" w:sz="0" w:space="0" w:color="auto"/>
            <w:bottom w:val="none" w:sz="0" w:space="0" w:color="auto"/>
            <w:right w:val="none" w:sz="0" w:space="0" w:color="auto"/>
          </w:divBdr>
        </w:div>
        <w:div w:id="2065173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bgpc02000c@pec.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gpc02000c@istruzione.it"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icario\Desktop\Liceo%20Classico%20Statal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Liceo Classico Statale</Template>
  <TotalTime>29</TotalTime>
  <Pages>2</Pages>
  <Words>402</Words>
  <Characters>2294</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2691</CharactersWithSpaces>
  <SharedDoc>false</SharedDoc>
  <HLinks>
    <vt:vector size="12" baseType="variant">
      <vt:variant>
        <vt:i4>5439613</vt:i4>
      </vt:variant>
      <vt:variant>
        <vt:i4>3</vt:i4>
      </vt:variant>
      <vt:variant>
        <vt:i4>0</vt:i4>
      </vt:variant>
      <vt:variant>
        <vt:i4>5</vt:i4>
      </vt:variant>
      <vt:variant>
        <vt:lpwstr>mailto:bgpc02000c@pec.istruzione.it</vt:lpwstr>
      </vt:variant>
      <vt:variant>
        <vt:lpwstr/>
      </vt:variant>
      <vt:variant>
        <vt:i4>1572974</vt:i4>
      </vt:variant>
      <vt:variant>
        <vt:i4>0</vt:i4>
      </vt:variant>
      <vt:variant>
        <vt:i4>0</vt:i4>
      </vt:variant>
      <vt:variant>
        <vt:i4>5</vt:i4>
      </vt:variant>
      <vt:variant>
        <vt:lpwstr>mailto:bgpc02000c@istruzione.it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vicario</dc:creator>
  <cp:keywords/>
  <dc:description/>
  <cp:lastModifiedBy>Letizia</cp:lastModifiedBy>
  <cp:revision>3</cp:revision>
  <cp:lastPrinted>2015-05-23T07:57:00Z</cp:lastPrinted>
  <dcterms:created xsi:type="dcterms:W3CDTF">2020-06-14T15:10:00Z</dcterms:created>
  <dcterms:modified xsi:type="dcterms:W3CDTF">2020-06-14T15:38:00Z</dcterms:modified>
</cp:coreProperties>
</file>